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B31D5" w14:textId="77777777" w:rsidR="00ED72F3" w:rsidRPr="00B27A12" w:rsidRDefault="00ED72F3" w:rsidP="00ED72F3">
      <w:pPr>
        <w:pStyle w:val="Nagwek10"/>
        <w:keepNext/>
        <w:keepLines/>
        <w:shd w:val="clear" w:color="auto" w:fill="auto"/>
        <w:spacing w:before="0"/>
        <w:ind w:right="20"/>
        <w:jc w:val="left"/>
        <w:rPr>
          <w:color w:val="000000" w:themeColor="text1"/>
        </w:rPr>
      </w:pPr>
    </w:p>
    <w:p w14:paraId="62939B0F" w14:textId="77777777" w:rsidR="0048081D" w:rsidRDefault="0048081D" w:rsidP="0048081D">
      <w:pPr>
        <w:pStyle w:val="Nagwek10"/>
        <w:keepNext/>
        <w:keepLines/>
        <w:shd w:val="clear" w:color="auto" w:fill="auto"/>
        <w:spacing w:before="0"/>
        <w:ind w:right="20"/>
        <w:jc w:val="right"/>
        <w:rPr>
          <w:b w:val="0"/>
          <w:color w:val="000000" w:themeColor="text1"/>
          <w:sz w:val="24"/>
          <w:szCs w:val="24"/>
        </w:rPr>
      </w:pPr>
      <w:r w:rsidRPr="00B27A12">
        <w:rPr>
          <w:b w:val="0"/>
          <w:color w:val="000000" w:themeColor="text1"/>
          <w:sz w:val="24"/>
          <w:szCs w:val="24"/>
        </w:rPr>
        <w:t xml:space="preserve">Załącznik nr </w:t>
      </w:r>
      <w:r w:rsidR="00523393">
        <w:rPr>
          <w:b w:val="0"/>
          <w:color w:val="000000" w:themeColor="text1"/>
          <w:sz w:val="24"/>
          <w:szCs w:val="24"/>
        </w:rPr>
        <w:t>6</w:t>
      </w:r>
    </w:p>
    <w:p w14:paraId="53B070C1" w14:textId="03F65E0C" w:rsidR="002C6CA9" w:rsidRDefault="002C6CA9" w:rsidP="0048081D">
      <w:pPr>
        <w:pStyle w:val="Nagwek10"/>
        <w:keepNext/>
        <w:keepLines/>
        <w:shd w:val="clear" w:color="auto" w:fill="auto"/>
        <w:spacing w:before="0"/>
        <w:ind w:right="20"/>
        <w:jc w:val="righ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do Zarządzenia nr </w:t>
      </w:r>
      <w:r w:rsidR="00844C28">
        <w:rPr>
          <w:b w:val="0"/>
          <w:color w:val="000000" w:themeColor="text1"/>
          <w:sz w:val="24"/>
          <w:szCs w:val="24"/>
        </w:rPr>
        <w:t>1</w:t>
      </w:r>
      <w:r w:rsidR="0093472A">
        <w:rPr>
          <w:b w:val="0"/>
          <w:color w:val="000000" w:themeColor="text1"/>
          <w:sz w:val="24"/>
          <w:szCs w:val="24"/>
        </w:rPr>
        <w:t>1</w:t>
      </w:r>
      <w:r w:rsidR="00461D5D">
        <w:rPr>
          <w:b w:val="0"/>
          <w:color w:val="000000" w:themeColor="text1"/>
          <w:sz w:val="24"/>
          <w:szCs w:val="24"/>
        </w:rPr>
        <w:t>/202</w:t>
      </w:r>
      <w:r w:rsidR="00844C28">
        <w:rPr>
          <w:b w:val="0"/>
          <w:color w:val="000000" w:themeColor="text1"/>
          <w:sz w:val="24"/>
          <w:szCs w:val="24"/>
        </w:rPr>
        <w:t>4</w:t>
      </w:r>
    </w:p>
    <w:p w14:paraId="32E281F1" w14:textId="77777777" w:rsidR="002C6CA9" w:rsidRPr="00B27A12" w:rsidRDefault="002C6CA9" w:rsidP="0048081D">
      <w:pPr>
        <w:pStyle w:val="Nagwek10"/>
        <w:keepNext/>
        <w:keepLines/>
        <w:shd w:val="clear" w:color="auto" w:fill="auto"/>
        <w:spacing w:before="0"/>
        <w:ind w:right="20"/>
        <w:jc w:val="righ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Dyrektora PUP w Przysusze</w:t>
      </w:r>
    </w:p>
    <w:p w14:paraId="369FCE9F" w14:textId="77777777" w:rsidR="0048081D" w:rsidRPr="00B27A12" w:rsidRDefault="0048081D">
      <w:pPr>
        <w:pStyle w:val="Nagwek10"/>
        <w:keepNext/>
        <w:keepLines/>
        <w:shd w:val="clear" w:color="auto" w:fill="auto"/>
        <w:spacing w:before="0"/>
        <w:ind w:right="20"/>
        <w:rPr>
          <w:color w:val="000000" w:themeColor="text1"/>
        </w:rPr>
      </w:pPr>
    </w:p>
    <w:p w14:paraId="2BC67BF6" w14:textId="77777777" w:rsidR="0048081D" w:rsidRPr="00B27A12" w:rsidRDefault="0048081D">
      <w:pPr>
        <w:pStyle w:val="Nagwek10"/>
        <w:keepNext/>
        <w:keepLines/>
        <w:shd w:val="clear" w:color="auto" w:fill="auto"/>
        <w:spacing w:before="0"/>
        <w:ind w:right="20"/>
        <w:rPr>
          <w:color w:val="000000" w:themeColor="text1"/>
        </w:rPr>
      </w:pPr>
    </w:p>
    <w:p w14:paraId="788E49CE" w14:textId="77777777" w:rsidR="0048081D" w:rsidRPr="00B27A12" w:rsidRDefault="0048081D">
      <w:pPr>
        <w:pStyle w:val="Nagwek10"/>
        <w:keepNext/>
        <w:keepLines/>
        <w:shd w:val="clear" w:color="auto" w:fill="auto"/>
        <w:spacing w:before="0"/>
        <w:ind w:right="20"/>
        <w:rPr>
          <w:color w:val="000000" w:themeColor="text1"/>
        </w:rPr>
      </w:pPr>
    </w:p>
    <w:p w14:paraId="05B261F2" w14:textId="77777777" w:rsidR="0048081D" w:rsidRPr="00B27A12" w:rsidRDefault="0048081D">
      <w:pPr>
        <w:pStyle w:val="Nagwek10"/>
        <w:keepNext/>
        <w:keepLines/>
        <w:shd w:val="clear" w:color="auto" w:fill="auto"/>
        <w:spacing w:before="0"/>
        <w:ind w:right="20"/>
        <w:rPr>
          <w:color w:val="000000" w:themeColor="text1"/>
        </w:rPr>
      </w:pPr>
    </w:p>
    <w:p w14:paraId="27642901" w14:textId="77777777" w:rsidR="0048081D" w:rsidRPr="00B27A12" w:rsidRDefault="0048081D">
      <w:pPr>
        <w:pStyle w:val="Nagwek10"/>
        <w:keepNext/>
        <w:keepLines/>
        <w:shd w:val="clear" w:color="auto" w:fill="auto"/>
        <w:spacing w:before="0"/>
        <w:ind w:right="20"/>
        <w:rPr>
          <w:color w:val="000000" w:themeColor="text1"/>
        </w:rPr>
      </w:pPr>
    </w:p>
    <w:p w14:paraId="4885C5A8" w14:textId="77777777" w:rsidR="0048081D" w:rsidRPr="00B27A12" w:rsidRDefault="0048081D">
      <w:pPr>
        <w:pStyle w:val="Nagwek10"/>
        <w:keepNext/>
        <w:keepLines/>
        <w:shd w:val="clear" w:color="auto" w:fill="auto"/>
        <w:spacing w:before="0"/>
        <w:ind w:right="20"/>
        <w:rPr>
          <w:color w:val="000000" w:themeColor="text1"/>
        </w:rPr>
      </w:pPr>
    </w:p>
    <w:p w14:paraId="4EFCA402" w14:textId="77777777" w:rsidR="0048081D" w:rsidRPr="00B27A12" w:rsidRDefault="0048081D">
      <w:pPr>
        <w:pStyle w:val="Nagwek10"/>
        <w:keepNext/>
        <w:keepLines/>
        <w:shd w:val="clear" w:color="auto" w:fill="auto"/>
        <w:spacing w:before="0"/>
        <w:ind w:right="20"/>
        <w:rPr>
          <w:color w:val="000000" w:themeColor="text1"/>
        </w:rPr>
      </w:pPr>
    </w:p>
    <w:p w14:paraId="4D2CC2BB" w14:textId="77777777" w:rsidR="0048081D" w:rsidRPr="00B27A12" w:rsidRDefault="0048081D">
      <w:pPr>
        <w:pStyle w:val="Nagwek10"/>
        <w:keepNext/>
        <w:keepLines/>
        <w:shd w:val="clear" w:color="auto" w:fill="auto"/>
        <w:spacing w:before="0"/>
        <w:ind w:right="20"/>
        <w:rPr>
          <w:color w:val="000000" w:themeColor="text1"/>
        </w:rPr>
      </w:pPr>
    </w:p>
    <w:p w14:paraId="49377040" w14:textId="77777777" w:rsidR="0048081D" w:rsidRPr="00B27A12" w:rsidRDefault="0048081D">
      <w:pPr>
        <w:pStyle w:val="Nagwek10"/>
        <w:keepNext/>
        <w:keepLines/>
        <w:shd w:val="clear" w:color="auto" w:fill="auto"/>
        <w:spacing w:before="0"/>
        <w:ind w:right="20"/>
        <w:rPr>
          <w:color w:val="000000" w:themeColor="text1"/>
        </w:rPr>
      </w:pPr>
    </w:p>
    <w:p w14:paraId="6EDA2BCD" w14:textId="77777777" w:rsidR="0048081D" w:rsidRPr="00B27A12" w:rsidRDefault="0048081D">
      <w:pPr>
        <w:pStyle w:val="Nagwek10"/>
        <w:keepNext/>
        <w:keepLines/>
        <w:shd w:val="clear" w:color="auto" w:fill="auto"/>
        <w:spacing w:before="0"/>
        <w:ind w:right="20"/>
        <w:rPr>
          <w:color w:val="000000" w:themeColor="text1"/>
        </w:rPr>
      </w:pPr>
    </w:p>
    <w:p w14:paraId="42CF4E89" w14:textId="4CA5738F" w:rsidR="0048081D" w:rsidRPr="00B27A12" w:rsidRDefault="0048081D">
      <w:pPr>
        <w:pStyle w:val="Nagwek10"/>
        <w:keepNext/>
        <w:keepLines/>
        <w:shd w:val="clear" w:color="auto" w:fill="auto"/>
        <w:spacing w:before="0"/>
        <w:ind w:right="20"/>
        <w:rPr>
          <w:color w:val="000000" w:themeColor="text1"/>
        </w:rPr>
      </w:pPr>
    </w:p>
    <w:p w14:paraId="2604A960" w14:textId="77777777" w:rsidR="0048081D" w:rsidRPr="00B27A12" w:rsidRDefault="0048081D">
      <w:pPr>
        <w:pStyle w:val="Nagwek10"/>
        <w:keepNext/>
        <w:keepLines/>
        <w:shd w:val="clear" w:color="auto" w:fill="auto"/>
        <w:spacing w:before="0"/>
        <w:ind w:right="20"/>
        <w:rPr>
          <w:color w:val="000000" w:themeColor="text1"/>
        </w:rPr>
      </w:pPr>
    </w:p>
    <w:p w14:paraId="1BE285EB" w14:textId="77777777" w:rsidR="0048081D" w:rsidRPr="00B27A12" w:rsidRDefault="0048081D">
      <w:pPr>
        <w:pStyle w:val="Nagwek10"/>
        <w:keepNext/>
        <w:keepLines/>
        <w:shd w:val="clear" w:color="auto" w:fill="auto"/>
        <w:spacing w:before="0"/>
        <w:ind w:right="20"/>
        <w:rPr>
          <w:color w:val="000000" w:themeColor="text1"/>
        </w:rPr>
      </w:pPr>
    </w:p>
    <w:p w14:paraId="5C384B21" w14:textId="77777777" w:rsidR="0048081D" w:rsidRPr="00B27A12" w:rsidRDefault="0048081D">
      <w:pPr>
        <w:pStyle w:val="Nagwek10"/>
        <w:keepNext/>
        <w:keepLines/>
        <w:shd w:val="clear" w:color="auto" w:fill="auto"/>
        <w:spacing w:before="0"/>
        <w:ind w:right="20"/>
        <w:rPr>
          <w:color w:val="000000" w:themeColor="text1"/>
        </w:rPr>
      </w:pPr>
    </w:p>
    <w:p w14:paraId="76A72B1E" w14:textId="77777777" w:rsidR="0048081D" w:rsidRPr="00B27A12" w:rsidRDefault="0048081D">
      <w:pPr>
        <w:pStyle w:val="Nagwek10"/>
        <w:keepNext/>
        <w:keepLines/>
        <w:shd w:val="clear" w:color="auto" w:fill="auto"/>
        <w:spacing w:before="0"/>
        <w:ind w:right="20"/>
        <w:rPr>
          <w:color w:val="000000" w:themeColor="text1"/>
        </w:rPr>
      </w:pPr>
    </w:p>
    <w:p w14:paraId="062E20F4" w14:textId="79798F33" w:rsidR="00ED72F3" w:rsidRPr="00B27A12" w:rsidRDefault="00537E17">
      <w:pPr>
        <w:pStyle w:val="Nagwek10"/>
        <w:keepNext/>
        <w:keepLines/>
        <w:shd w:val="clear" w:color="auto" w:fill="auto"/>
        <w:spacing w:before="0"/>
        <w:ind w:right="20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57548F" wp14:editId="59673EC4">
            <wp:simplePos x="0" y="0"/>
            <wp:positionH relativeFrom="column">
              <wp:posOffset>2171065</wp:posOffset>
            </wp:positionH>
            <wp:positionV relativeFrom="paragraph">
              <wp:posOffset>-934085</wp:posOffset>
            </wp:positionV>
            <wp:extent cx="1781175" cy="1076325"/>
            <wp:effectExtent l="0" t="0" r="0" b="0"/>
            <wp:wrapTight wrapText="bothSides">
              <wp:wrapPolygon edited="0">
                <wp:start x="0" y="0"/>
                <wp:lineTo x="0" y="21409"/>
                <wp:lineTo x="21484" y="21409"/>
                <wp:lineTo x="21484" y="0"/>
                <wp:lineTo x="0" y="0"/>
              </wp:wrapPolygon>
            </wp:wrapTight>
            <wp:docPr id="27317014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B2D847" w14:textId="77777777" w:rsidR="00ED72F3" w:rsidRPr="00B27A12" w:rsidRDefault="00ED72F3">
      <w:pPr>
        <w:pStyle w:val="Nagwek10"/>
        <w:keepNext/>
        <w:keepLines/>
        <w:shd w:val="clear" w:color="auto" w:fill="auto"/>
        <w:spacing w:before="0"/>
        <w:ind w:right="20"/>
        <w:rPr>
          <w:color w:val="000000" w:themeColor="text1"/>
        </w:rPr>
      </w:pPr>
    </w:p>
    <w:p w14:paraId="6FA073B3" w14:textId="024F0CEC" w:rsidR="00ED72F3" w:rsidRPr="00B27A12" w:rsidRDefault="00ED72F3">
      <w:pPr>
        <w:pStyle w:val="Nagwek10"/>
        <w:keepNext/>
        <w:keepLines/>
        <w:shd w:val="clear" w:color="auto" w:fill="auto"/>
        <w:spacing w:before="0"/>
        <w:ind w:right="20"/>
        <w:rPr>
          <w:color w:val="000000" w:themeColor="text1"/>
        </w:rPr>
      </w:pPr>
    </w:p>
    <w:p w14:paraId="7983A025" w14:textId="77777777" w:rsidR="00ED72F3" w:rsidRPr="00B27A12" w:rsidRDefault="00ED72F3">
      <w:pPr>
        <w:pStyle w:val="Nagwek10"/>
        <w:keepNext/>
        <w:keepLines/>
        <w:shd w:val="clear" w:color="auto" w:fill="auto"/>
        <w:spacing w:before="0"/>
        <w:ind w:right="20"/>
        <w:rPr>
          <w:color w:val="000000" w:themeColor="text1"/>
        </w:rPr>
      </w:pPr>
    </w:p>
    <w:p w14:paraId="49A3B10A" w14:textId="77777777" w:rsidR="0048081D" w:rsidRPr="00B27A12" w:rsidRDefault="0048081D">
      <w:pPr>
        <w:pStyle w:val="Nagwek10"/>
        <w:keepNext/>
        <w:keepLines/>
        <w:shd w:val="clear" w:color="auto" w:fill="auto"/>
        <w:spacing w:before="0"/>
        <w:ind w:right="20"/>
        <w:rPr>
          <w:color w:val="000000" w:themeColor="text1"/>
        </w:rPr>
      </w:pPr>
    </w:p>
    <w:p w14:paraId="27CBA161" w14:textId="77777777" w:rsidR="0048081D" w:rsidRPr="00B27A12" w:rsidRDefault="00ED72F3" w:rsidP="00C90309">
      <w:pPr>
        <w:pStyle w:val="Nagwek10"/>
        <w:keepNext/>
        <w:keepLines/>
        <w:shd w:val="clear" w:color="auto" w:fill="auto"/>
        <w:spacing w:before="0" w:line="360" w:lineRule="auto"/>
        <w:ind w:right="23"/>
        <w:rPr>
          <w:color w:val="000000" w:themeColor="text1"/>
          <w:sz w:val="32"/>
          <w:szCs w:val="32"/>
        </w:rPr>
      </w:pPr>
      <w:r w:rsidRPr="00B27A12">
        <w:rPr>
          <w:color w:val="000000" w:themeColor="text1"/>
          <w:sz w:val="32"/>
          <w:szCs w:val="32"/>
        </w:rPr>
        <w:t xml:space="preserve">REGULAMIN </w:t>
      </w:r>
      <w:bookmarkStart w:id="0" w:name="bookmark1"/>
    </w:p>
    <w:p w14:paraId="49FACA6C" w14:textId="77777777" w:rsidR="0048081D" w:rsidRPr="00B27A12" w:rsidRDefault="0008565D" w:rsidP="00C90309">
      <w:pPr>
        <w:pStyle w:val="Nagwek10"/>
        <w:keepNext/>
        <w:keepLines/>
        <w:shd w:val="clear" w:color="auto" w:fill="auto"/>
        <w:spacing w:before="0" w:line="360" w:lineRule="auto"/>
        <w:ind w:right="23"/>
        <w:rPr>
          <w:color w:val="000000" w:themeColor="text1"/>
          <w:sz w:val="32"/>
          <w:szCs w:val="32"/>
        </w:rPr>
      </w:pPr>
      <w:r w:rsidRPr="00B27A12">
        <w:rPr>
          <w:color w:val="000000" w:themeColor="text1"/>
          <w:sz w:val="32"/>
          <w:szCs w:val="32"/>
        </w:rPr>
        <w:t xml:space="preserve">FINANSOWANIA KSZTAŁCENIA USTAWICZNEGO </w:t>
      </w:r>
    </w:p>
    <w:p w14:paraId="35347650" w14:textId="77777777" w:rsidR="0048081D" w:rsidRPr="00B27A12" w:rsidRDefault="0008565D" w:rsidP="00C90309">
      <w:pPr>
        <w:pStyle w:val="Nagwek10"/>
        <w:keepNext/>
        <w:keepLines/>
        <w:shd w:val="clear" w:color="auto" w:fill="auto"/>
        <w:spacing w:before="0" w:line="360" w:lineRule="auto"/>
        <w:ind w:right="23"/>
        <w:rPr>
          <w:color w:val="000000" w:themeColor="text1"/>
          <w:sz w:val="32"/>
          <w:szCs w:val="32"/>
        </w:rPr>
      </w:pPr>
      <w:r w:rsidRPr="00B27A12">
        <w:rPr>
          <w:color w:val="000000" w:themeColor="text1"/>
          <w:sz w:val="32"/>
          <w:szCs w:val="32"/>
        </w:rPr>
        <w:t xml:space="preserve">ZE ŚRODKÓW KRAJOWEGO FUNDUSZU SZKOLENIOWEGO </w:t>
      </w:r>
    </w:p>
    <w:p w14:paraId="38ABB62D" w14:textId="77777777" w:rsidR="001C6941" w:rsidRPr="00B27A12" w:rsidRDefault="0008565D" w:rsidP="00C90309">
      <w:pPr>
        <w:pStyle w:val="Nagwek10"/>
        <w:keepNext/>
        <w:keepLines/>
        <w:shd w:val="clear" w:color="auto" w:fill="auto"/>
        <w:spacing w:before="0" w:line="360" w:lineRule="auto"/>
        <w:ind w:right="23"/>
        <w:rPr>
          <w:color w:val="000000" w:themeColor="text1"/>
          <w:sz w:val="32"/>
          <w:szCs w:val="32"/>
        </w:rPr>
      </w:pPr>
      <w:r w:rsidRPr="00B27A12">
        <w:rPr>
          <w:color w:val="000000" w:themeColor="text1"/>
          <w:sz w:val="32"/>
          <w:szCs w:val="32"/>
        </w:rPr>
        <w:t xml:space="preserve">W POWIATOWYM URZĘDZIE PRACY W </w:t>
      </w:r>
      <w:bookmarkEnd w:id="0"/>
      <w:r w:rsidR="004702ED" w:rsidRPr="00B27A12">
        <w:rPr>
          <w:color w:val="000000" w:themeColor="text1"/>
          <w:sz w:val="32"/>
          <w:szCs w:val="32"/>
        </w:rPr>
        <w:t>PRZYSUSZE</w:t>
      </w:r>
    </w:p>
    <w:p w14:paraId="2E78B165" w14:textId="77777777" w:rsidR="0048081D" w:rsidRPr="00B27A12" w:rsidRDefault="0048081D" w:rsidP="00C90309">
      <w:pPr>
        <w:pStyle w:val="Nagwek10"/>
        <w:keepNext/>
        <w:keepLines/>
        <w:shd w:val="clear" w:color="auto" w:fill="auto"/>
        <w:spacing w:before="0" w:line="360" w:lineRule="auto"/>
        <w:ind w:right="23"/>
        <w:rPr>
          <w:color w:val="000000" w:themeColor="text1"/>
          <w:sz w:val="28"/>
          <w:szCs w:val="28"/>
        </w:rPr>
      </w:pPr>
    </w:p>
    <w:p w14:paraId="673A2962" w14:textId="77777777" w:rsidR="0048081D" w:rsidRPr="00B27A12" w:rsidRDefault="0048081D" w:rsidP="00C90309">
      <w:pPr>
        <w:pStyle w:val="Nagwek10"/>
        <w:keepNext/>
        <w:keepLines/>
        <w:shd w:val="clear" w:color="auto" w:fill="auto"/>
        <w:spacing w:before="0" w:line="360" w:lineRule="auto"/>
        <w:ind w:right="23"/>
        <w:rPr>
          <w:color w:val="000000" w:themeColor="text1"/>
          <w:sz w:val="28"/>
          <w:szCs w:val="28"/>
        </w:rPr>
      </w:pPr>
    </w:p>
    <w:p w14:paraId="3D528F8F" w14:textId="77777777" w:rsidR="0048081D" w:rsidRPr="00B27A12" w:rsidRDefault="0048081D" w:rsidP="00C90309">
      <w:pPr>
        <w:pStyle w:val="Nagwek10"/>
        <w:keepNext/>
        <w:keepLines/>
        <w:shd w:val="clear" w:color="auto" w:fill="auto"/>
        <w:spacing w:before="0" w:line="360" w:lineRule="auto"/>
        <w:ind w:right="23"/>
        <w:rPr>
          <w:color w:val="000000" w:themeColor="text1"/>
          <w:sz w:val="28"/>
          <w:szCs w:val="28"/>
        </w:rPr>
      </w:pPr>
    </w:p>
    <w:p w14:paraId="235A3D90" w14:textId="77777777" w:rsidR="0048081D" w:rsidRPr="00B27A12" w:rsidRDefault="0048081D" w:rsidP="00C90309">
      <w:pPr>
        <w:pStyle w:val="Nagwek10"/>
        <w:keepNext/>
        <w:keepLines/>
        <w:shd w:val="clear" w:color="auto" w:fill="auto"/>
        <w:spacing w:before="0" w:line="360" w:lineRule="auto"/>
        <w:ind w:right="23"/>
        <w:rPr>
          <w:color w:val="000000" w:themeColor="text1"/>
          <w:sz w:val="28"/>
          <w:szCs w:val="28"/>
        </w:rPr>
      </w:pPr>
    </w:p>
    <w:p w14:paraId="57F88445" w14:textId="77777777" w:rsidR="0048081D" w:rsidRPr="00B27A12" w:rsidRDefault="0048081D" w:rsidP="00C90309">
      <w:pPr>
        <w:pStyle w:val="Nagwek10"/>
        <w:keepNext/>
        <w:keepLines/>
        <w:shd w:val="clear" w:color="auto" w:fill="auto"/>
        <w:spacing w:before="0" w:line="360" w:lineRule="auto"/>
        <w:ind w:right="23"/>
        <w:rPr>
          <w:color w:val="000000" w:themeColor="text1"/>
          <w:sz w:val="28"/>
          <w:szCs w:val="28"/>
        </w:rPr>
      </w:pPr>
    </w:p>
    <w:p w14:paraId="73F7256D" w14:textId="77777777" w:rsidR="0048081D" w:rsidRPr="00B27A12" w:rsidRDefault="0048081D" w:rsidP="00C90309">
      <w:pPr>
        <w:pStyle w:val="Nagwek10"/>
        <w:keepNext/>
        <w:keepLines/>
        <w:shd w:val="clear" w:color="auto" w:fill="auto"/>
        <w:spacing w:before="0" w:line="360" w:lineRule="auto"/>
        <w:ind w:right="23"/>
        <w:rPr>
          <w:color w:val="000000" w:themeColor="text1"/>
          <w:sz w:val="28"/>
          <w:szCs w:val="28"/>
        </w:rPr>
      </w:pPr>
    </w:p>
    <w:p w14:paraId="6B63C90C" w14:textId="77777777" w:rsidR="0048081D" w:rsidRPr="00B27A12" w:rsidRDefault="0048081D" w:rsidP="00C90309">
      <w:pPr>
        <w:pStyle w:val="Nagwek10"/>
        <w:keepNext/>
        <w:keepLines/>
        <w:shd w:val="clear" w:color="auto" w:fill="auto"/>
        <w:spacing w:before="0" w:line="360" w:lineRule="auto"/>
        <w:ind w:right="23"/>
        <w:rPr>
          <w:color w:val="000000" w:themeColor="text1"/>
          <w:sz w:val="28"/>
          <w:szCs w:val="28"/>
        </w:rPr>
      </w:pPr>
    </w:p>
    <w:p w14:paraId="6E24B456" w14:textId="77777777" w:rsidR="0048081D" w:rsidRPr="00B27A12" w:rsidRDefault="0048081D" w:rsidP="00C90309">
      <w:pPr>
        <w:pStyle w:val="Nagwek10"/>
        <w:keepNext/>
        <w:keepLines/>
        <w:shd w:val="clear" w:color="auto" w:fill="auto"/>
        <w:spacing w:before="0" w:line="360" w:lineRule="auto"/>
        <w:ind w:right="23"/>
        <w:rPr>
          <w:color w:val="000000" w:themeColor="text1"/>
          <w:sz w:val="28"/>
          <w:szCs w:val="28"/>
        </w:rPr>
      </w:pPr>
    </w:p>
    <w:p w14:paraId="11274580" w14:textId="77777777" w:rsidR="0048081D" w:rsidRPr="00B27A12" w:rsidRDefault="0048081D" w:rsidP="00C90309">
      <w:pPr>
        <w:pStyle w:val="Nagwek10"/>
        <w:keepNext/>
        <w:keepLines/>
        <w:shd w:val="clear" w:color="auto" w:fill="auto"/>
        <w:spacing w:before="0" w:line="360" w:lineRule="auto"/>
        <w:ind w:right="23"/>
        <w:rPr>
          <w:color w:val="000000" w:themeColor="text1"/>
          <w:sz w:val="28"/>
          <w:szCs w:val="28"/>
        </w:rPr>
      </w:pPr>
    </w:p>
    <w:p w14:paraId="2AA1F586" w14:textId="77777777" w:rsidR="0048081D" w:rsidRPr="00B27A12" w:rsidRDefault="0048081D" w:rsidP="00C90309">
      <w:pPr>
        <w:pStyle w:val="Nagwek10"/>
        <w:keepNext/>
        <w:keepLines/>
        <w:shd w:val="clear" w:color="auto" w:fill="auto"/>
        <w:spacing w:before="0" w:line="360" w:lineRule="auto"/>
        <w:ind w:right="23"/>
        <w:rPr>
          <w:color w:val="000000" w:themeColor="text1"/>
          <w:sz w:val="28"/>
          <w:szCs w:val="28"/>
        </w:rPr>
      </w:pPr>
    </w:p>
    <w:p w14:paraId="2254EE19" w14:textId="43F9D1A9" w:rsidR="0048081D" w:rsidRPr="00B27A12" w:rsidRDefault="0048081D" w:rsidP="00C90309">
      <w:pPr>
        <w:pStyle w:val="Nagwek10"/>
        <w:keepNext/>
        <w:keepLines/>
        <w:shd w:val="clear" w:color="auto" w:fill="auto"/>
        <w:spacing w:before="0" w:line="360" w:lineRule="auto"/>
        <w:ind w:right="23"/>
        <w:rPr>
          <w:b w:val="0"/>
          <w:color w:val="000000" w:themeColor="text1"/>
          <w:sz w:val="28"/>
          <w:szCs w:val="28"/>
        </w:rPr>
      </w:pPr>
      <w:r w:rsidRPr="00B27A12">
        <w:rPr>
          <w:b w:val="0"/>
          <w:color w:val="000000" w:themeColor="text1"/>
          <w:sz w:val="28"/>
          <w:szCs w:val="28"/>
        </w:rPr>
        <w:t>Przysucha</w:t>
      </w:r>
      <w:r w:rsidR="00955110" w:rsidRPr="00B27A12">
        <w:rPr>
          <w:b w:val="0"/>
          <w:color w:val="000000" w:themeColor="text1"/>
          <w:sz w:val="28"/>
          <w:szCs w:val="28"/>
        </w:rPr>
        <w:t xml:space="preserve"> </w:t>
      </w:r>
      <w:r w:rsidR="00ED52A4">
        <w:rPr>
          <w:b w:val="0"/>
          <w:color w:val="000000" w:themeColor="text1"/>
          <w:sz w:val="28"/>
          <w:szCs w:val="28"/>
        </w:rPr>
        <w:t>styczeń</w:t>
      </w:r>
      <w:r w:rsidR="002A4C81">
        <w:rPr>
          <w:b w:val="0"/>
          <w:color w:val="000000" w:themeColor="text1"/>
          <w:sz w:val="28"/>
          <w:szCs w:val="28"/>
        </w:rPr>
        <w:t xml:space="preserve"> 20</w:t>
      </w:r>
      <w:r w:rsidR="006A5854">
        <w:rPr>
          <w:b w:val="0"/>
          <w:color w:val="000000" w:themeColor="text1"/>
          <w:sz w:val="28"/>
          <w:szCs w:val="28"/>
        </w:rPr>
        <w:t>2</w:t>
      </w:r>
      <w:r w:rsidR="00D31AC1">
        <w:rPr>
          <w:b w:val="0"/>
          <w:color w:val="000000" w:themeColor="text1"/>
          <w:sz w:val="28"/>
          <w:szCs w:val="28"/>
        </w:rPr>
        <w:t>5</w:t>
      </w:r>
    </w:p>
    <w:p w14:paraId="2F3EF572" w14:textId="77777777" w:rsidR="0048081D" w:rsidRPr="00B27A12" w:rsidRDefault="0048081D">
      <w:pPr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</w:pPr>
      <w:r w:rsidRPr="00B27A12">
        <w:rPr>
          <w:color w:val="000000" w:themeColor="text1"/>
        </w:rPr>
        <w:br w:type="page"/>
      </w:r>
    </w:p>
    <w:p w14:paraId="1D5AF161" w14:textId="77777777" w:rsidR="00ED72F3" w:rsidRPr="00B27A12" w:rsidRDefault="00ED72F3" w:rsidP="00ED72F3">
      <w:pPr>
        <w:pStyle w:val="Nagwek10"/>
        <w:keepNext/>
        <w:keepLines/>
        <w:shd w:val="clear" w:color="auto" w:fill="auto"/>
        <w:spacing w:before="0"/>
        <w:ind w:right="20"/>
        <w:rPr>
          <w:color w:val="000000" w:themeColor="text1"/>
        </w:rPr>
      </w:pPr>
    </w:p>
    <w:p w14:paraId="44EADD58" w14:textId="77777777" w:rsidR="001C6941" w:rsidRPr="00B27A12" w:rsidRDefault="0008565D">
      <w:pPr>
        <w:pStyle w:val="Nagwek10"/>
        <w:keepNext/>
        <w:keepLines/>
        <w:shd w:val="clear" w:color="auto" w:fill="auto"/>
        <w:spacing w:before="0" w:after="221" w:line="230" w:lineRule="exact"/>
        <w:ind w:right="120"/>
        <w:rPr>
          <w:color w:val="000000" w:themeColor="text1"/>
        </w:rPr>
      </w:pPr>
      <w:bookmarkStart w:id="1" w:name="bookmark2"/>
      <w:r w:rsidRPr="00B27A12">
        <w:rPr>
          <w:color w:val="000000" w:themeColor="text1"/>
        </w:rPr>
        <w:t>Postanowienia ogólne</w:t>
      </w:r>
      <w:bookmarkEnd w:id="1"/>
    </w:p>
    <w:p w14:paraId="013A6146" w14:textId="77777777" w:rsidR="001C6941" w:rsidRPr="00B27A12" w:rsidRDefault="0008565D">
      <w:pPr>
        <w:pStyle w:val="Teksttreci0"/>
        <w:shd w:val="clear" w:color="auto" w:fill="auto"/>
        <w:spacing w:before="0" w:after="28" w:line="230" w:lineRule="exact"/>
        <w:ind w:right="120" w:firstLine="0"/>
        <w:rPr>
          <w:color w:val="000000" w:themeColor="text1"/>
        </w:rPr>
      </w:pPr>
      <w:r w:rsidRPr="00B27A12">
        <w:rPr>
          <w:color w:val="000000" w:themeColor="text1"/>
        </w:rPr>
        <w:t>§ 1</w:t>
      </w:r>
    </w:p>
    <w:p w14:paraId="37B267E9" w14:textId="77777777" w:rsidR="001C6941" w:rsidRPr="00B27A12" w:rsidRDefault="0008565D">
      <w:pPr>
        <w:pStyle w:val="Teksttreci0"/>
        <w:shd w:val="clear" w:color="auto" w:fill="auto"/>
        <w:spacing w:before="0" w:after="0" w:line="274" w:lineRule="exact"/>
        <w:ind w:right="20" w:firstLine="0"/>
        <w:rPr>
          <w:color w:val="000000" w:themeColor="text1"/>
        </w:rPr>
      </w:pPr>
      <w:r w:rsidRPr="00B27A12">
        <w:rPr>
          <w:color w:val="000000" w:themeColor="text1"/>
        </w:rPr>
        <w:t>Wsparcie dotyczące finansowania kształcenia ustawicznego pracowników i pracodawców ze</w:t>
      </w:r>
    </w:p>
    <w:p w14:paraId="5249394D" w14:textId="77777777" w:rsidR="001C6941" w:rsidRPr="00B27A12" w:rsidRDefault="0008565D">
      <w:pPr>
        <w:pStyle w:val="Teksttreci0"/>
        <w:shd w:val="clear" w:color="auto" w:fill="auto"/>
        <w:spacing w:before="0" w:after="0" w:line="274" w:lineRule="exact"/>
        <w:ind w:right="20" w:firstLine="0"/>
        <w:rPr>
          <w:color w:val="000000" w:themeColor="text1"/>
        </w:rPr>
      </w:pPr>
      <w:r w:rsidRPr="00B27A12">
        <w:rPr>
          <w:color w:val="000000" w:themeColor="text1"/>
        </w:rPr>
        <w:t>środków Funduszu Pracy w formie Krajowego Funduszu Szkoleniowego realizowane jest na</w:t>
      </w:r>
    </w:p>
    <w:p w14:paraId="5E28143D" w14:textId="77777777" w:rsidR="001C6941" w:rsidRPr="00B27A12" w:rsidRDefault="0008565D">
      <w:pPr>
        <w:pStyle w:val="Teksttreci0"/>
        <w:shd w:val="clear" w:color="auto" w:fill="auto"/>
        <w:spacing w:before="0" w:after="0" w:line="274" w:lineRule="exact"/>
        <w:ind w:left="44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podstawie:</w:t>
      </w:r>
    </w:p>
    <w:p w14:paraId="429D5D20" w14:textId="096EFC13" w:rsidR="001C6941" w:rsidRPr="00B27A12" w:rsidRDefault="0008565D">
      <w:pPr>
        <w:pStyle w:val="Teksttreci30"/>
        <w:numPr>
          <w:ilvl w:val="0"/>
          <w:numId w:val="1"/>
        </w:numPr>
        <w:shd w:val="clear" w:color="auto" w:fill="auto"/>
        <w:tabs>
          <w:tab w:val="left" w:pos="423"/>
        </w:tabs>
        <w:ind w:left="440" w:right="20"/>
        <w:rPr>
          <w:color w:val="000000" w:themeColor="text1"/>
        </w:rPr>
      </w:pPr>
      <w:r w:rsidRPr="00B27A12">
        <w:rPr>
          <w:color w:val="000000" w:themeColor="text1"/>
        </w:rPr>
        <w:t xml:space="preserve">ustawy z dnia 20 kwietnia 2004 r. o promocji zatrudnienia i instytucjach rynku pracy </w:t>
      </w:r>
      <w:r w:rsidR="00060AF3" w:rsidRPr="00B27A12">
        <w:rPr>
          <w:color w:val="000000" w:themeColor="text1"/>
        </w:rPr>
        <w:t>(Dz. U z</w:t>
      </w:r>
      <w:r w:rsidR="00254DEE" w:rsidRPr="00B27A12">
        <w:rPr>
          <w:color w:val="000000" w:themeColor="text1"/>
        </w:rPr>
        <w:t xml:space="preserve"> 20</w:t>
      </w:r>
      <w:r w:rsidR="00996809">
        <w:rPr>
          <w:color w:val="000000" w:themeColor="text1"/>
        </w:rPr>
        <w:t>2</w:t>
      </w:r>
      <w:r w:rsidR="00D31AC1">
        <w:rPr>
          <w:color w:val="000000" w:themeColor="text1"/>
        </w:rPr>
        <w:t>4</w:t>
      </w:r>
      <w:r w:rsidR="00254DEE" w:rsidRPr="00B27A12">
        <w:rPr>
          <w:color w:val="000000" w:themeColor="text1"/>
        </w:rPr>
        <w:t xml:space="preserve"> poz.</w:t>
      </w:r>
      <w:r w:rsidR="006A5854">
        <w:rPr>
          <w:color w:val="000000" w:themeColor="text1"/>
        </w:rPr>
        <w:t xml:space="preserve"> </w:t>
      </w:r>
      <w:r w:rsidR="00D31AC1">
        <w:rPr>
          <w:color w:val="000000" w:themeColor="text1"/>
        </w:rPr>
        <w:t>475</w:t>
      </w:r>
      <w:r w:rsidR="006A5854">
        <w:rPr>
          <w:color w:val="000000" w:themeColor="text1"/>
        </w:rPr>
        <w:t xml:space="preserve"> t.j. </w:t>
      </w:r>
      <w:r w:rsidR="00060AF3" w:rsidRPr="00B27A12">
        <w:rPr>
          <w:color w:val="000000" w:themeColor="text1"/>
        </w:rPr>
        <w:t>)</w:t>
      </w:r>
      <w:r w:rsidR="00554111" w:rsidRPr="00B27A12">
        <w:rPr>
          <w:color w:val="000000" w:themeColor="text1"/>
        </w:rPr>
        <w:t>art. 60a, 69b</w:t>
      </w:r>
      <w:r w:rsidR="00060AF3" w:rsidRPr="00B27A12">
        <w:rPr>
          <w:color w:val="000000" w:themeColor="text1"/>
        </w:rPr>
        <w:t xml:space="preserve"> </w:t>
      </w:r>
      <w:r w:rsidRPr="00B27A12">
        <w:rPr>
          <w:rStyle w:val="Teksttreci3Bezkursywy"/>
          <w:color w:val="000000" w:themeColor="text1"/>
        </w:rPr>
        <w:t>zwanej dalej</w:t>
      </w:r>
      <w:r w:rsidRPr="00B27A12">
        <w:rPr>
          <w:color w:val="000000" w:themeColor="text1"/>
        </w:rPr>
        <w:t xml:space="preserve"> ustawą o promocji,</w:t>
      </w:r>
    </w:p>
    <w:p w14:paraId="2A0A5CDC" w14:textId="2B0790D2" w:rsidR="001C6941" w:rsidRPr="00B27A12" w:rsidRDefault="0008565D">
      <w:pPr>
        <w:pStyle w:val="Teksttreci30"/>
        <w:numPr>
          <w:ilvl w:val="0"/>
          <w:numId w:val="1"/>
        </w:numPr>
        <w:shd w:val="clear" w:color="auto" w:fill="auto"/>
        <w:tabs>
          <w:tab w:val="left" w:pos="447"/>
        </w:tabs>
        <w:ind w:left="440" w:right="20"/>
        <w:rPr>
          <w:color w:val="000000" w:themeColor="text1"/>
        </w:rPr>
      </w:pPr>
      <w:r w:rsidRPr="00B27A12">
        <w:rPr>
          <w:color w:val="000000" w:themeColor="text1"/>
        </w:rPr>
        <w:t>ustawy z dnia 30 kwietnia 2004 r. o postępowaniu w sprawach dotyczących pomocy publiczne</w:t>
      </w:r>
      <w:r w:rsidR="00254DEE" w:rsidRPr="00B27A12">
        <w:rPr>
          <w:color w:val="000000" w:themeColor="text1"/>
        </w:rPr>
        <w:t>j (tekst jednolity Dz. U. z 20</w:t>
      </w:r>
      <w:r w:rsidR="00683C73">
        <w:rPr>
          <w:color w:val="000000" w:themeColor="text1"/>
        </w:rPr>
        <w:t>2</w:t>
      </w:r>
      <w:r w:rsidR="004D19D0">
        <w:rPr>
          <w:color w:val="000000" w:themeColor="text1"/>
        </w:rPr>
        <w:t>3</w:t>
      </w:r>
      <w:r w:rsidR="00254DEE" w:rsidRPr="00B27A12">
        <w:rPr>
          <w:color w:val="000000" w:themeColor="text1"/>
        </w:rPr>
        <w:t xml:space="preserve">, poz. </w:t>
      </w:r>
      <w:r w:rsidR="00683C73">
        <w:rPr>
          <w:color w:val="000000" w:themeColor="text1"/>
        </w:rPr>
        <w:t>7</w:t>
      </w:r>
      <w:r w:rsidR="004D19D0">
        <w:rPr>
          <w:color w:val="000000" w:themeColor="text1"/>
        </w:rPr>
        <w:t>02</w:t>
      </w:r>
      <w:r w:rsidR="006A5854">
        <w:rPr>
          <w:color w:val="000000" w:themeColor="text1"/>
        </w:rPr>
        <w:t xml:space="preserve"> t.j.</w:t>
      </w:r>
      <w:r w:rsidRPr="00B27A12">
        <w:rPr>
          <w:color w:val="000000" w:themeColor="text1"/>
        </w:rPr>
        <w:t>),</w:t>
      </w:r>
    </w:p>
    <w:p w14:paraId="5503C7BE" w14:textId="77777777" w:rsidR="003752C2" w:rsidRDefault="0008565D" w:rsidP="003752C2">
      <w:pPr>
        <w:pStyle w:val="Teksttreci30"/>
        <w:numPr>
          <w:ilvl w:val="0"/>
          <w:numId w:val="1"/>
        </w:numPr>
        <w:shd w:val="clear" w:color="auto" w:fill="auto"/>
        <w:tabs>
          <w:tab w:val="left" w:pos="438"/>
        </w:tabs>
        <w:ind w:left="440" w:right="20"/>
        <w:rPr>
          <w:color w:val="000000" w:themeColor="text1"/>
        </w:rPr>
      </w:pPr>
      <w:r w:rsidRPr="00B27A12">
        <w:rPr>
          <w:color w:val="000000" w:themeColor="text1"/>
        </w:rPr>
        <w:t>rozporządzenia Ministra Pracy i Polityki Społecznej z dnia 1</w:t>
      </w:r>
      <w:r w:rsidR="004D19D0">
        <w:rPr>
          <w:color w:val="000000" w:themeColor="text1"/>
        </w:rPr>
        <w:t>4</w:t>
      </w:r>
      <w:r w:rsidRPr="00B27A12">
        <w:rPr>
          <w:color w:val="000000" w:themeColor="text1"/>
        </w:rPr>
        <w:t xml:space="preserve"> maja 2014 r. w sprawie przyznawania środków z Krajowego Funduszu Szkoleniowego (Dz. U.</w:t>
      </w:r>
      <w:r w:rsidR="00254DEE" w:rsidRPr="00B27A12">
        <w:rPr>
          <w:color w:val="000000" w:themeColor="text1"/>
        </w:rPr>
        <w:t>z</w:t>
      </w:r>
      <w:r w:rsidR="002A4C81">
        <w:rPr>
          <w:color w:val="000000" w:themeColor="text1"/>
        </w:rPr>
        <w:t xml:space="preserve"> </w:t>
      </w:r>
      <w:r w:rsidR="00254DEE" w:rsidRPr="00B27A12">
        <w:rPr>
          <w:color w:val="000000" w:themeColor="text1"/>
        </w:rPr>
        <w:t>201</w:t>
      </w:r>
      <w:r w:rsidR="002C6CA9">
        <w:rPr>
          <w:color w:val="000000" w:themeColor="text1"/>
        </w:rPr>
        <w:t>8</w:t>
      </w:r>
      <w:r w:rsidRPr="00B27A12">
        <w:rPr>
          <w:color w:val="000000" w:themeColor="text1"/>
        </w:rPr>
        <w:t xml:space="preserve"> poz. </w:t>
      </w:r>
      <w:r w:rsidR="002C6CA9">
        <w:rPr>
          <w:color w:val="000000" w:themeColor="text1"/>
        </w:rPr>
        <w:t>117 t.j</w:t>
      </w:r>
      <w:r w:rsidRPr="00B27A12">
        <w:rPr>
          <w:color w:val="000000" w:themeColor="text1"/>
        </w:rPr>
        <w:t>.),</w:t>
      </w:r>
    </w:p>
    <w:p w14:paraId="64E4DF79" w14:textId="4FD261EE" w:rsidR="003752C2" w:rsidRPr="003752C2" w:rsidRDefault="003752C2" w:rsidP="003752C2">
      <w:pPr>
        <w:pStyle w:val="Teksttreci30"/>
        <w:numPr>
          <w:ilvl w:val="0"/>
          <w:numId w:val="1"/>
        </w:numPr>
        <w:shd w:val="clear" w:color="auto" w:fill="auto"/>
        <w:tabs>
          <w:tab w:val="left" w:pos="438"/>
        </w:tabs>
        <w:ind w:left="440" w:right="20"/>
        <w:rPr>
          <w:color w:val="000000" w:themeColor="text1"/>
        </w:rPr>
      </w:pPr>
      <w:r w:rsidRPr="003752C2">
        <w:t>rozporządzenia Komisji (UE) Nr 2023/2831 z dnia 13 grudnia 2023 r. w sprawie</w:t>
      </w:r>
    </w:p>
    <w:p w14:paraId="0EB8EF01" w14:textId="3B5E1234" w:rsidR="001C6941" w:rsidRPr="00B27A12" w:rsidRDefault="003752C2" w:rsidP="003752C2">
      <w:pPr>
        <w:pStyle w:val="Teksttreci30"/>
        <w:shd w:val="clear" w:color="auto" w:fill="auto"/>
        <w:tabs>
          <w:tab w:val="left" w:pos="442"/>
        </w:tabs>
        <w:ind w:left="440" w:right="20" w:firstLine="0"/>
        <w:rPr>
          <w:color w:val="000000" w:themeColor="text1"/>
        </w:rPr>
      </w:pPr>
      <w:r>
        <w:rPr>
          <w:sz w:val="24"/>
          <w:szCs w:val="24"/>
        </w:rPr>
        <w:t>stosowania art. 107 i 108 Traktatu o funkcjonowaniu Unii Europejskiej do pomocy de minimis  (Dz.U.UE.L.2023.2831)</w:t>
      </w:r>
      <w:r w:rsidR="0008565D" w:rsidRPr="00B27A12">
        <w:rPr>
          <w:rStyle w:val="Teksttreci3Bezkursywy"/>
          <w:color w:val="000000" w:themeColor="text1"/>
        </w:rPr>
        <w:t>lub</w:t>
      </w:r>
    </w:p>
    <w:p w14:paraId="67B5BC46" w14:textId="77777777" w:rsidR="001C6941" w:rsidRPr="00B27A12" w:rsidRDefault="0008565D">
      <w:pPr>
        <w:pStyle w:val="Teksttreci30"/>
        <w:numPr>
          <w:ilvl w:val="0"/>
          <w:numId w:val="1"/>
        </w:numPr>
        <w:shd w:val="clear" w:color="auto" w:fill="auto"/>
        <w:tabs>
          <w:tab w:val="left" w:pos="433"/>
        </w:tabs>
        <w:ind w:left="440" w:right="20"/>
        <w:rPr>
          <w:color w:val="000000" w:themeColor="text1"/>
        </w:rPr>
      </w:pPr>
      <w:r w:rsidRPr="00B27A12">
        <w:rPr>
          <w:color w:val="000000" w:themeColor="text1"/>
        </w:rPr>
        <w:t>rozporządzenia Komisji (WE) nr 1408/2013 z dnia 18 grudnia 2013 r. w sprawie zastosowania art. 107 i 108 Traktatu o funkcjonowaniu Unii Europejskiej do pomocy de minimis w sektorze rolnym (Dz. Urz. UE L 352 z 24.12.2013, str.9)</w:t>
      </w:r>
      <w:r w:rsidRPr="00B27A12">
        <w:rPr>
          <w:rStyle w:val="Teksttreci3Bezkursywy"/>
          <w:color w:val="000000" w:themeColor="text1"/>
        </w:rPr>
        <w:t xml:space="preserve"> lub</w:t>
      </w:r>
    </w:p>
    <w:p w14:paraId="4204AB23" w14:textId="77777777" w:rsidR="001C6941" w:rsidRPr="00B27A12" w:rsidRDefault="0008565D">
      <w:pPr>
        <w:pStyle w:val="Teksttreci30"/>
        <w:numPr>
          <w:ilvl w:val="0"/>
          <w:numId w:val="1"/>
        </w:numPr>
        <w:shd w:val="clear" w:color="auto" w:fill="auto"/>
        <w:tabs>
          <w:tab w:val="left" w:pos="438"/>
        </w:tabs>
        <w:ind w:left="440" w:right="20"/>
        <w:rPr>
          <w:color w:val="000000" w:themeColor="text1"/>
        </w:rPr>
      </w:pPr>
      <w:r w:rsidRPr="00B27A12">
        <w:rPr>
          <w:color w:val="000000" w:themeColor="text1"/>
        </w:rPr>
        <w:t>rozporządzenia Komisji (WE) nr 875/2007 z dnia 24 lipca 2007 r. w sprawie zastosowania art. 87 i 88 Traktatu WE w odniesieniu do pomocy w ramach zasady de minimis dla sektora rybołówstwa i zmieniającego rozporządzenie (WE) nr 1860/2014 (Dz. Urz. UE L 193 z 25.07.2007, str.6),</w:t>
      </w:r>
    </w:p>
    <w:p w14:paraId="48263229" w14:textId="77777777" w:rsidR="001C6941" w:rsidRPr="00B27A12" w:rsidRDefault="0008565D">
      <w:pPr>
        <w:pStyle w:val="Teksttreci30"/>
        <w:numPr>
          <w:ilvl w:val="0"/>
          <w:numId w:val="1"/>
        </w:numPr>
        <w:shd w:val="clear" w:color="auto" w:fill="auto"/>
        <w:tabs>
          <w:tab w:val="left" w:pos="438"/>
        </w:tabs>
        <w:ind w:left="440"/>
        <w:rPr>
          <w:color w:val="000000" w:themeColor="text1"/>
        </w:rPr>
      </w:pPr>
      <w:r w:rsidRPr="00B27A12">
        <w:rPr>
          <w:color w:val="000000" w:themeColor="text1"/>
        </w:rPr>
        <w:t>kodeksu cywilnego,</w:t>
      </w:r>
    </w:p>
    <w:p w14:paraId="7C5F1D91" w14:textId="77777777" w:rsidR="001C6941" w:rsidRPr="00B27A12" w:rsidRDefault="0008565D">
      <w:pPr>
        <w:pStyle w:val="Teksttreci0"/>
        <w:numPr>
          <w:ilvl w:val="0"/>
          <w:numId w:val="1"/>
        </w:numPr>
        <w:shd w:val="clear" w:color="auto" w:fill="auto"/>
        <w:tabs>
          <w:tab w:val="left" w:pos="438"/>
        </w:tabs>
        <w:spacing w:before="0" w:after="155" w:line="274" w:lineRule="exact"/>
        <w:ind w:left="44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niniejszych zasad.</w:t>
      </w:r>
    </w:p>
    <w:p w14:paraId="67FE393C" w14:textId="77777777" w:rsidR="001C6941" w:rsidRPr="00B27A12" w:rsidRDefault="0008565D">
      <w:pPr>
        <w:pStyle w:val="Teksttreci0"/>
        <w:shd w:val="clear" w:color="auto" w:fill="auto"/>
        <w:spacing w:before="0" w:after="28" w:line="230" w:lineRule="exact"/>
        <w:ind w:right="20" w:firstLine="0"/>
        <w:rPr>
          <w:color w:val="000000" w:themeColor="text1"/>
        </w:rPr>
      </w:pPr>
      <w:r w:rsidRPr="00B27A12">
        <w:rPr>
          <w:color w:val="000000" w:themeColor="text1"/>
        </w:rPr>
        <w:t>§ 2</w:t>
      </w:r>
    </w:p>
    <w:p w14:paraId="1EE6B2DA" w14:textId="77777777" w:rsidR="001C6941" w:rsidRPr="00B27A12" w:rsidRDefault="0008565D">
      <w:pPr>
        <w:pStyle w:val="Teksttreci0"/>
        <w:shd w:val="clear" w:color="auto" w:fill="auto"/>
        <w:spacing w:before="0" w:after="0" w:line="274" w:lineRule="exact"/>
        <w:ind w:left="44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Użyte w niniejszych zasadach pojęcia oznaczają:</w:t>
      </w:r>
    </w:p>
    <w:p w14:paraId="136818EF" w14:textId="77777777" w:rsidR="001C6941" w:rsidRPr="00B27A12" w:rsidRDefault="0008565D">
      <w:pPr>
        <w:pStyle w:val="Teksttreci0"/>
        <w:numPr>
          <w:ilvl w:val="1"/>
          <w:numId w:val="1"/>
        </w:numPr>
        <w:shd w:val="clear" w:color="auto" w:fill="auto"/>
        <w:tabs>
          <w:tab w:val="left" w:pos="433"/>
        </w:tabs>
        <w:spacing w:before="0" w:after="0" w:line="274" w:lineRule="exact"/>
        <w:ind w:left="440" w:hanging="420"/>
        <w:jc w:val="both"/>
        <w:rPr>
          <w:color w:val="000000" w:themeColor="text1"/>
        </w:rPr>
      </w:pPr>
      <w:r w:rsidRPr="00B27A12">
        <w:rPr>
          <w:rStyle w:val="TeksttreciPogrubienie"/>
          <w:color w:val="000000" w:themeColor="text1"/>
        </w:rPr>
        <w:t>Starosta</w:t>
      </w:r>
      <w:r w:rsidRPr="00B27A12">
        <w:rPr>
          <w:color w:val="000000" w:themeColor="text1"/>
        </w:rPr>
        <w:t xml:space="preserve"> - Starosta </w:t>
      </w:r>
      <w:r w:rsidR="004702ED" w:rsidRPr="00B27A12">
        <w:rPr>
          <w:color w:val="000000" w:themeColor="text1"/>
        </w:rPr>
        <w:t>przysuski</w:t>
      </w:r>
      <w:r w:rsidRPr="00B27A12">
        <w:rPr>
          <w:color w:val="000000" w:themeColor="text1"/>
        </w:rPr>
        <w:t>,</w:t>
      </w:r>
    </w:p>
    <w:p w14:paraId="1B914418" w14:textId="77777777" w:rsidR="001C6941" w:rsidRPr="00B27A12" w:rsidRDefault="0008565D">
      <w:pPr>
        <w:pStyle w:val="Teksttreci0"/>
        <w:numPr>
          <w:ilvl w:val="1"/>
          <w:numId w:val="1"/>
        </w:numPr>
        <w:shd w:val="clear" w:color="auto" w:fill="auto"/>
        <w:tabs>
          <w:tab w:val="left" w:pos="447"/>
        </w:tabs>
        <w:spacing w:before="0" w:after="0" w:line="274" w:lineRule="exact"/>
        <w:ind w:left="440" w:hanging="420"/>
        <w:jc w:val="both"/>
        <w:rPr>
          <w:color w:val="000000" w:themeColor="text1"/>
        </w:rPr>
      </w:pPr>
      <w:r w:rsidRPr="00B27A12">
        <w:rPr>
          <w:rStyle w:val="TeksttreciPogrubienie"/>
          <w:color w:val="000000" w:themeColor="text1"/>
        </w:rPr>
        <w:t>Urząd</w:t>
      </w:r>
      <w:r w:rsidRPr="00B27A12">
        <w:rPr>
          <w:color w:val="000000" w:themeColor="text1"/>
        </w:rPr>
        <w:t xml:space="preserve"> - Powiatowy Urząd Pracy w </w:t>
      </w:r>
      <w:r w:rsidR="004702ED" w:rsidRPr="00B27A12">
        <w:rPr>
          <w:color w:val="000000" w:themeColor="text1"/>
        </w:rPr>
        <w:t>Przysusze</w:t>
      </w:r>
      <w:r w:rsidRPr="00B27A12">
        <w:rPr>
          <w:color w:val="000000" w:themeColor="text1"/>
        </w:rPr>
        <w:t>,</w:t>
      </w:r>
    </w:p>
    <w:p w14:paraId="2EEE1A32" w14:textId="77777777" w:rsidR="001C6941" w:rsidRPr="00B27A12" w:rsidRDefault="0008565D">
      <w:pPr>
        <w:pStyle w:val="Teksttreci0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0" w:line="274" w:lineRule="exact"/>
        <w:ind w:left="440" w:hanging="420"/>
        <w:jc w:val="both"/>
        <w:rPr>
          <w:color w:val="000000" w:themeColor="text1"/>
        </w:rPr>
      </w:pPr>
      <w:r w:rsidRPr="00B27A12">
        <w:rPr>
          <w:rStyle w:val="TeksttreciPogrubienie"/>
          <w:color w:val="000000" w:themeColor="text1"/>
        </w:rPr>
        <w:t>Dyrektor</w:t>
      </w:r>
      <w:r w:rsidRPr="00B27A12">
        <w:rPr>
          <w:color w:val="000000" w:themeColor="text1"/>
        </w:rPr>
        <w:t xml:space="preserve"> - Dyrektor Powiatowego Urzędu Pracy w </w:t>
      </w:r>
      <w:r w:rsidR="004702ED" w:rsidRPr="00B27A12">
        <w:rPr>
          <w:color w:val="000000" w:themeColor="text1"/>
        </w:rPr>
        <w:t>Przysusze</w:t>
      </w:r>
      <w:r w:rsidRPr="00B27A12">
        <w:rPr>
          <w:color w:val="000000" w:themeColor="text1"/>
        </w:rPr>
        <w:t>,</w:t>
      </w:r>
    </w:p>
    <w:p w14:paraId="7F6FC2F5" w14:textId="77777777" w:rsidR="001C6941" w:rsidRPr="00B27A12" w:rsidRDefault="0008565D">
      <w:pPr>
        <w:pStyle w:val="Teksttreci0"/>
        <w:numPr>
          <w:ilvl w:val="1"/>
          <w:numId w:val="1"/>
        </w:numPr>
        <w:shd w:val="clear" w:color="auto" w:fill="auto"/>
        <w:tabs>
          <w:tab w:val="left" w:pos="447"/>
        </w:tabs>
        <w:spacing w:before="0" w:after="0" w:line="274" w:lineRule="exact"/>
        <w:ind w:left="440" w:hanging="420"/>
        <w:jc w:val="both"/>
        <w:rPr>
          <w:color w:val="000000" w:themeColor="text1"/>
        </w:rPr>
      </w:pPr>
      <w:r w:rsidRPr="00B27A12">
        <w:rPr>
          <w:rStyle w:val="TeksttreciPogrubienie"/>
          <w:color w:val="000000" w:themeColor="text1"/>
        </w:rPr>
        <w:t>KFS</w:t>
      </w:r>
      <w:r w:rsidRPr="00B27A12">
        <w:rPr>
          <w:color w:val="000000" w:themeColor="text1"/>
        </w:rPr>
        <w:t xml:space="preserve"> - Krajowy Fundusz Szkoleniowy,</w:t>
      </w:r>
    </w:p>
    <w:p w14:paraId="7D972630" w14:textId="77777777" w:rsidR="001C6941" w:rsidRPr="00B27A12" w:rsidRDefault="0008565D">
      <w:pPr>
        <w:pStyle w:val="Teksttreci0"/>
        <w:numPr>
          <w:ilvl w:val="1"/>
          <w:numId w:val="1"/>
        </w:numPr>
        <w:shd w:val="clear" w:color="auto" w:fill="auto"/>
        <w:tabs>
          <w:tab w:val="left" w:pos="433"/>
        </w:tabs>
        <w:spacing w:before="0" w:after="0" w:line="274" w:lineRule="exact"/>
        <w:ind w:left="440" w:right="20" w:hanging="420"/>
        <w:jc w:val="both"/>
        <w:rPr>
          <w:color w:val="000000" w:themeColor="text1"/>
        </w:rPr>
      </w:pPr>
      <w:r w:rsidRPr="00B27A12">
        <w:rPr>
          <w:rStyle w:val="TeksttreciPogrubienie"/>
          <w:color w:val="000000" w:themeColor="text1"/>
        </w:rPr>
        <w:t>wniosek</w:t>
      </w:r>
      <w:r w:rsidRPr="00B27A12">
        <w:rPr>
          <w:color w:val="000000" w:themeColor="text1"/>
        </w:rPr>
        <w:t xml:space="preserve"> - druk wniosku o przyznanie środków z Krajowego Funduszu Szkoleniowego na finansowanie kosztów kształcenia ustawicznego pracowników i pracodawców,</w:t>
      </w:r>
    </w:p>
    <w:p w14:paraId="2AA102F0" w14:textId="77777777" w:rsidR="001C6941" w:rsidRPr="00B27A12" w:rsidRDefault="0008565D">
      <w:pPr>
        <w:pStyle w:val="Teksttreci0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0" w:line="274" w:lineRule="exact"/>
        <w:ind w:left="440" w:right="20" w:hanging="420"/>
        <w:jc w:val="both"/>
        <w:rPr>
          <w:color w:val="000000" w:themeColor="text1"/>
        </w:rPr>
      </w:pPr>
      <w:r w:rsidRPr="00B27A12">
        <w:rPr>
          <w:rStyle w:val="TeksttreciPogrubienie"/>
          <w:color w:val="000000" w:themeColor="text1"/>
        </w:rPr>
        <w:t>Mikroprzedsiębiorca</w:t>
      </w:r>
      <w:r w:rsidRPr="00B27A12">
        <w:rPr>
          <w:color w:val="000000" w:themeColor="text1"/>
        </w:rPr>
        <w:t xml:space="preserve"> - to przedsiębiorca, który zatrudnia mniej niż 10 pracowników, a jego </w:t>
      </w:r>
      <w:r w:rsidR="002C6CA9">
        <w:t xml:space="preserve">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</w:t>
      </w:r>
      <w:r w:rsidRPr="00B27A12">
        <w:rPr>
          <w:color w:val="000000" w:themeColor="text1"/>
        </w:rPr>
        <w:t>,</w:t>
      </w:r>
    </w:p>
    <w:p w14:paraId="7DFA82A2" w14:textId="77777777" w:rsidR="001C6941" w:rsidRPr="00B27A12" w:rsidRDefault="0008565D">
      <w:pPr>
        <w:pStyle w:val="Teksttreci0"/>
        <w:numPr>
          <w:ilvl w:val="1"/>
          <w:numId w:val="1"/>
        </w:numPr>
        <w:shd w:val="clear" w:color="auto" w:fill="auto"/>
        <w:tabs>
          <w:tab w:val="left" w:pos="447"/>
        </w:tabs>
        <w:spacing w:before="0" w:after="0" w:line="274" w:lineRule="exact"/>
        <w:ind w:left="440" w:right="20" w:hanging="420"/>
        <w:jc w:val="both"/>
        <w:rPr>
          <w:color w:val="000000" w:themeColor="text1"/>
        </w:rPr>
      </w:pPr>
      <w:r w:rsidRPr="00B27A12">
        <w:rPr>
          <w:rStyle w:val="TeksttreciPogrubienie"/>
          <w:color w:val="000000" w:themeColor="text1"/>
        </w:rPr>
        <w:t>przeciętne wynagrodzenie</w:t>
      </w:r>
      <w:r w:rsidRPr="00B27A12">
        <w:rPr>
          <w:color w:val="000000" w:themeColor="text1"/>
        </w:rPr>
        <w:t xml:space="preserve"> - przeciętne miesięczne wynagrodzenie w gospodarce narodowej w poprzednim kwartale od pierwszego dnia następnego miesiąca po ogłoszeniu przez Prezesa Głównego Urzędu Statystycznego w</w:t>
      </w:r>
      <w:r w:rsidRPr="00B27A12">
        <w:rPr>
          <w:rStyle w:val="TeksttreciKursywa"/>
          <w:color w:val="000000" w:themeColor="text1"/>
        </w:rPr>
        <w:t xml:space="preserve"> Dzienniku Urzędowym Rzeczypospolitej Polskiej „Monitor Polski",</w:t>
      </w:r>
    </w:p>
    <w:p w14:paraId="0E726BB4" w14:textId="77777777" w:rsidR="001C6941" w:rsidRPr="00B27A12" w:rsidRDefault="0008565D">
      <w:pPr>
        <w:pStyle w:val="Teksttreci0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0" w:line="274" w:lineRule="exact"/>
        <w:ind w:left="440" w:right="20" w:hanging="420"/>
        <w:jc w:val="both"/>
        <w:rPr>
          <w:color w:val="000000" w:themeColor="text1"/>
        </w:rPr>
      </w:pPr>
      <w:r w:rsidRPr="00B27A12">
        <w:rPr>
          <w:rStyle w:val="TeksttreciPogrubienie"/>
          <w:color w:val="000000" w:themeColor="text1"/>
        </w:rPr>
        <w:t>pracodawca -</w:t>
      </w:r>
      <w:r w:rsidRPr="00B27A12">
        <w:rPr>
          <w:color w:val="000000" w:themeColor="text1"/>
        </w:rPr>
        <w:t xml:space="preserve"> jednostka organizacyjna, chociażby nie posiadała osobowości prawnej, a także osoba fizyczna, jeżeli zatrudniają one co najmniej jednego pracownika. W myśl tej definicji nie jest pracodawcą osoba prowadząca działalność gospodarczą niezatrudniająca żadnego pracownika,</w:t>
      </w:r>
    </w:p>
    <w:p w14:paraId="569A8CC4" w14:textId="77777777" w:rsidR="001C6941" w:rsidRPr="00B27A12" w:rsidRDefault="0008565D">
      <w:pPr>
        <w:pStyle w:val="Teksttreci0"/>
        <w:numPr>
          <w:ilvl w:val="1"/>
          <w:numId w:val="1"/>
        </w:numPr>
        <w:shd w:val="clear" w:color="auto" w:fill="auto"/>
        <w:tabs>
          <w:tab w:val="left" w:pos="447"/>
        </w:tabs>
        <w:spacing w:before="0" w:after="0" w:line="274" w:lineRule="exact"/>
        <w:ind w:left="440" w:right="20" w:hanging="420"/>
        <w:jc w:val="both"/>
        <w:rPr>
          <w:color w:val="000000" w:themeColor="text1"/>
        </w:rPr>
      </w:pPr>
      <w:r w:rsidRPr="00B27A12">
        <w:rPr>
          <w:rStyle w:val="TeksttreciPogrubienie"/>
          <w:color w:val="000000" w:themeColor="text1"/>
        </w:rPr>
        <w:t>pomoc de minimis -</w:t>
      </w:r>
      <w:r w:rsidRPr="00B27A12">
        <w:rPr>
          <w:color w:val="000000" w:themeColor="text1"/>
        </w:rPr>
        <w:t xml:space="preserve"> jest jednym ze sposobów udzielania pomocy publicznej. Finansowanie kosztów kształcenia ustawicznego pracowników i pracodawcy udzielane pracodawcom</w:t>
      </w:r>
    </w:p>
    <w:p w14:paraId="021713C6" w14:textId="77777777" w:rsidR="001C6941" w:rsidRPr="00B27A12" w:rsidRDefault="0008565D">
      <w:pPr>
        <w:pStyle w:val="Teksttreci0"/>
        <w:shd w:val="clear" w:color="auto" w:fill="auto"/>
        <w:spacing w:before="0" w:after="155" w:line="274" w:lineRule="exact"/>
        <w:ind w:left="440" w:right="20" w:firstLine="0"/>
        <w:jc w:val="left"/>
        <w:rPr>
          <w:color w:val="000000" w:themeColor="text1"/>
        </w:rPr>
      </w:pPr>
      <w:r w:rsidRPr="00B27A12">
        <w:rPr>
          <w:color w:val="000000" w:themeColor="text1"/>
        </w:rPr>
        <w:t>prowadzącym działalność gospodarczą stanowi pomoc de minimis w oparciu o przepisy wskazane w § 1 pkt 4) - 6)</w:t>
      </w:r>
    </w:p>
    <w:p w14:paraId="4A5E3ADE" w14:textId="77777777" w:rsidR="001C6941" w:rsidRPr="00B27A12" w:rsidRDefault="0008565D">
      <w:pPr>
        <w:pStyle w:val="Teksttreci0"/>
        <w:shd w:val="clear" w:color="auto" w:fill="auto"/>
        <w:spacing w:before="0" w:after="28" w:line="230" w:lineRule="exact"/>
        <w:ind w:left="4680" w:firstLine="0"/>
        <w:jc w:val="left"/>
        <w:rPr>
          <w:color w:val="000000" w:themeColor="text1"/>
        </w:rPr>
      </w:pPr>
      <w:r w:rsidRPr="00B27A12">
        <w:rPr>
          <w:color w:val="000000" w:themeColor="text1"/>
        </w:rPr>
        <w:t>§ 3</w:t>
      </w:r>
    </w:p>
    <w:p w14:paraId="1C052960" w14:textId="77777777" w:rsidR="001C6941" w:rsidRPr="00B27A12" w:rsidRDefault="0008565D">
      <w:pPr>
        <w:pStyle w:val="Teksttreci0"/>
        <w:numPr>
          <w:ilvl w:val="2"/>
          <w:numId w:val="1"/>
        </w:numPr>
        <w:shd w:val="clear" w:color="auto" w:fill="auto"/>
        <w:tabs>
          <w:tab w:val="left" w:pos="438"/>
        </w:tabs>
        <w:spacing w:before="0" w:after="0" w:line="274" w:lineRule="exact"/>
        <w:ind w:left="440" w:right="2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Starosta może udzielać Pracodawcy wsparcia finansowego ze środków Funduszu Pracy w formie KFS na rzecz kształcenia ustawicznego pracowników i pracodawcy.</w:t>
      </w:r>
    </w:p>
    <w:p w14:paraId="0D110060" w14:textId="77777777" w:rsidR="001C6941" w:rsidRPr="00B27A12" w:rsidRDefault="0008565D">
      <w:pPr>
        <w:pStyle w:val="Teksttreci0"/>
        <w:numPr>
          <w:ilvl w:val="2"/>
          <w:numId w:val="1"/>
        </w:numPr>
        <w:shd w:val="clear" w:color="auto" w:fill="auto"/>
        <w:tabs>
          <w:tab w:val="left" w:pos="452"/>
        </w:tabs>
        <w:spacing w:before="0" w:after="0" w:line="274" w:lineRule="exact"/>
        <w:ind w:left="440" w:right="2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Celem wsparcia jest zapobieganie utracie zatrudnienia przez osoby pracujące z powodu kompetencji nieadekwatnych do wymagań dynamicznie zmieniającej się gospodarki.</w:t>
      </w:r>
    </w:p>
    <w:p w14:paraId="604814B3" w14:textId="77777777" w:rsidR="001C6941" w:rsidRPr="00B27A12" w:rsidRDefault="0008565D">
      <w:pPr>
        <w:pStyle w:val="Teksttreci0"/>
        <w:numPr>
          <w:ilvl w:val="2"/>
          <w:numId w:val="1"/>
        </w:numPr>
        <w:shd w:val="clear" w:color="auto" w:fill="auto"/>
        <w:tabs>
          <w:tab w:val="left" w:pos="438"/>
        </w:tabs>
        <w:spacing w:before="0" w:after="0" w:line="274" w:lineRule="exact"/>
        <w:ind w:left="440" w:right="2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lastRenderedPageBreak/>
        <w:t>Wsparcie, o którym mowa wyżej realizowane jest przez Dyrektora, w ramach udzielonego przez Starostę pełnomocnictwa i do wysokości uzyskanych w danym roku kalendarzowym środków, przeznaczonych na jego finansowanie.</w:t>
      </w:r>
    </w:p>
    <w:p w14:paraId="484F0F36" w14:textId="77777777" w:rsidR="001C6941" w:rsidRPr="00B27A12" w:rsidRDefault="0008565D">
      <w:pPr>
        <w:pStyle w:val="Teksttreci0"/>
        <w:numPr>
          <w:ilvl w:val="2"/>
          <w:numId w:val="1"/>
        </w:numPr>
        <w:shd w:val="clear" w:color="auto" w:fill="auto"/>
        <w:tabs>
          <w:tab w:val="left" w:pos="442"/>
        </w:tabs>
        <w:spacing w:before="0" w:after="0" w:line="274" w:lineRule="exact"/>
        <w:ind w:left="440" w:right="2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Wsparcie udzielane jest na wniosek Pracodawcy i dotyczy kształcenia podejmowanego z inicjatywy lub za zgodą pracodawcy.</w:t>
      </w:r>
    </w:p>
    <w:p w14:paraId="1C0771F2" w14:textId="77777777" w:rsidR="002C6CA9" w:rsidRPr="009F2E31" w:rsidRDefault="002C6CA9" w:rsidP="002C6CA9">
      <w:pPr>
        <w:pStyle w:val="Nagwek20"/>
        <w:keepNext/>
        <w:keepLines/>
        <w:numPr>
          <w:ilvl w:val="2"/>
          <w:numId w:val="1"/>
        </w:numPr>
        <w:shd w:val="clear" w:color="auto" w:fill="auto"/>
        <w:tabs>
          <w:tab w:val="left" w:pos="438"/>
        </w:tabs>
        <w:ind w:left="440" w:right="20"/>
        <w:rPr>
          <w:b w:val="0"/>
          <w:bCs w:val="0"/>
          <w:color w:val="000000" w:themeColor="text1"/>
        </w:rPr>
      </w:pPr>
      <w:r w:rsidRPr="009F2E31">
        <w:rPr>
          <w:b w:val="0"/>
          <w:bCs w:val="0"/>
          <w:color w:val="000000" w:themeColor="text1"/>
        </w:rPr>
        <w:t>Ś</w:t>
      </w:r>
      <w:r w:rsidR="00A1377D" w:rsidRPr="009F2E31">
        <w:rPr>
          <w:b w:val="0"/>
          <w:bCs w:val="0"/>
          <w:color w:val="000000" w:themeColor="text1"/>
        </w:rPr>
        <w:t xml:space="preserve">rodki Krajowego Funduszu Szkoleniowego mogą być wydatkowane zgodnie z przyjętymi w </w:t>
      </w:r>
      <w:r w:rsidRPr="009F2E31">
        <w:rPr>
          <w:b w:val="0"/>
          <w:bCs w:val="0"/>
          <w:color w:val="000000" w:themeColor="text1"/>
        </w:rPr>
        <w:t>danym</w:t>
      </w:r>
      <w:r w:rsidR="00A1377D" w:rsidRPr="009F2E31">
        <w:rPr>
          <w:b w:val="0"/>
          <w:bCs w:val="0"/>
          <w:color w:val="000000" w:themeColor="text1"/>
        </w:rPr>
        <w:t xml:space="preserve"> roku </w:t>
      </w:r>
      <w:r w:rsidR="00A1377D" w:rsidRPr="009F2E31">
        <w:rPr>
          <w:b w:val="0"/>
          <w:bCs w:val="0"/>
          <w:i/>
          <w:color w:val="000000" w:themeColor="text1"/>
        </w:rPr>
        <w:t xml:space="preserve">Priorytetami </w:t>
      </w:r>
      <w:r w:rsidR="006A5854" w:rsidRPr="009F2E31">
        <w:rPr>
          <w:b w:val="0"/>
          <w:bCs w:val="0"/>
          <w:i/>
          <w:color w:val="000000" w:themeColor="text1"/>
        </w:rPr>
        <w:t>Ministra właściwego ds. pracy w sprawie</w:t>
      </w:r>
      <w:r w:rsidR="00A1377D" w:rsidRPr="009F2E31">
        <w:rPr>
          <w:b w:val="0"/>
          <w:bCs w:val="0"/>
          <w:i/>
          <w:color w:val="000000" w:themeColor="text1"/>
        </w:rPr>
        <w:t xml:space="preserve"> wydatkowania środków KFS</w:t>
      </w:r>
    </w:p>
    <w:p w14:paraId="64AB16E5" w14:textId="77777777" w:rsidR="006A6BBD" w:rsidRPr="009F2E31" w:rsidRDefault="00143720" w:rsidP="002C6CA9">
      <w:pPr>
        <w:pStyle w:val="Nagwek20"/>
        <w:keepNext/>
        <w:keepLines/>
        <w:numPr>
          <w:ilvl w:val="2"/>
          <w:numId w:val="1"/>
        </w:numPr>
        <w:shd w:val="clear" w:color="auto" w:fill="auto"/>
        <w:tabs>
          <w:tab w:val="left" w:pos="438"/>
        </w:tabs>
        <w:ind w:left="440" w:right="20"/>
        <w:rPr>
          <w:b w:val="0"/>
          <w:bCs w:val="0"/>
          <w:color w:val="000000" w:themeColor="text1"/>
        </w:rPr>
      </w:pPr>
      <w:r w:rsidRPr="009F2E31">
        <w:rPr>
          <w:b w:val="0"/>
          <w:bCs w:val="0"/>
          <w:color w:val="000000" w:themeColor="text1"/>
        </w:rPr>
        <w:tab/>
      </w:r>
      <w:r w:rsidR="002C6CA9" w:rsidRPr="009F2E31">
        <w:rPr>
          <w:b w:val="0"/>
          <w:bCs w:val="0"/>
          <w:color w:val="000000" w:themeColor="text1"/>
        </w:rPr>
        <w:t>Środki</w:t>
      </w:r>
      <w:r w:rsidRPr="009F2E31">
        <w:rPr>
          <w:b w:val="0"/>
          <w:bCs w:val="0"/>
          <w:color w:val="000000" w:themeColor="text1"/>
        </w:rPr>
        <w:t xml:space="preserve"> rezerwy Krajowego Funduszu Szkoleniowego</w:t>
      </w:r>
      <w:r w:rsidR="00E876E8" w:rsidRPr="009F2E31">
        <w:rPr>
          <w:b w:val="0"/>
          <w:bCs w:val="0"/>
          <w:color w:val="000000" w:themeColor="text1"/>
        </w:rPr>
        <w:t xml:space="preserve"> w danym roku</w:t>
      </w:r>
      <w:r w:rsidRPr="009F2E31">
        <w:rPr>
          <w:b w:val="0"/>
          <w:bCs w:val="0"/>
          <w:color w:val="000000" w:themeColor="text1"/>
        </w:rPr>
        <w:t xml:space="preserve"> mogą być</w:t>
      </w:r>
    </w:p>
    <w:p w14:paraId="129A420F" w14:textId="77777777" w:rsidR="00E876E8" w:rsidRPr="009F2E31" w:rsidRDefault="006A6BBD" w:rsidP="00E876E8">
      <w:pPr>
        <w:pStyle w:val="Nagwek20"/>
        <w:keepNext/>
        <w:keepLines/>
        <w:shd w:val="clear" w:color="auto" w:fill="auto"/>
        <w:tabs>
          <w:tab w:val="left" w:pos="438"/>
        </w:tabs>
        <w:ind w:right="20" w:firstLine="0"/>
        <w:rPr>
          <w:b w:val="0"/>
          <w:bCs w:val="0"/>
          <w:color w:val="000000" w:themeColor="text1"/>
        </w:rPr>
      </w:pPr>
      <w:r w:rsidRPr="009F2E31">
        <w:rPr>
          <w:b w:val="0"/>
          <w:bCs w:val="0"/>
          <w:color w:val="000000" w:themeColor="text1"/>
        </w:rPr>
        <w:t xml:space="preserve">       </w:t>
      </w:r>
      <w:r w:rsidR="00143720" w:rsidRPr="009F2E31">
        <w:rPr>
          <w:b w:val="0"/>
          <w:bCs w:val="0"/>
          <w:color w:val="000000" w:themeColor="text1"/>
        </w:rPr>
        <w:t xml:space="preserve"> wydatkowane zgodnie z </w:t>
      </w:r>
      <w:r w:rsidR="00143720" w:rsidRPr="009F2E31">
        <w:rPr>
          <w:b w:val="0"/>
          <w:bCs w:val="0"/>
          <w:i/>
          <w:color w:val="000000" w:themeColor="text1"/>
        </w:rPr>
        <w:t>Priorytetami Rady Rynku Pracy wydatkowania KFS</w:t>
      </w:r>
      <w:r w:rsidR="00143720" w:rsidRPr="009F2E31">
        <w:rPr>
          <w:b w:val="0"/>
          <w:bCs w:val="0"/>
          <w:color w:val="000000" w:themeColor="text1"/>
        </w:rPr>
        <w:t xml:space="preserve"> </w:t>
      </w:r>
    </w:p>
    <w:p w14:paraId="42E4FE62" w14:textId="77777777" w:rsidR="001C6941" w:rsidRPr="009F2E31" w:rsidRDefault="00E876E8" w:rsidP="00E876E8">
      <w:pPr>
        <w:pStyle w:val="Nagwek20"/>
        <w:keepNext/>
        <w:keepLines/>
        <w:shd w:val="clear" w:color="auto" w:fill="auto"/>
        <w:tabs>
          <w:tab w:val="left" w:pos="438"/>
        </w:tabs>
        <w:ind w:right="20" w:firstLine="0"/>
        <w:rPr>
          <w:b w:val="0"/>
          <w:bCs w:val="0"/>
          <w:color w:val="000000" w:themeColor="text1"/>
        </w:rPr>
      </w:pPr>
      <w:r w:rsidRPr="009F2E31">
        <w:rPr>
          <w:b w:val="0"/>
          <w:bCs w:val="0"/>
          <w:color w:val="000000" w:themeColor="text1"/>
        </w:rPr>
        <w:t xml:space="preserve">7. </w:t>
      </w:r>
      <w:r w:rsidR="0008565D" w:rsidRPr="009F2E31">
        <w:rPr>
          <w:b w:val="0"/>
          <w:bCs w:val="0"/>
          <w:color w:val="000000" w:themeColor="text1"/>
        </w:rPr>
        <w:t>Wysokość wsparcia wynosi:</w:t>
      </w:r>
    </w:p>
    <w:p w14:paraId="65FFD3A2" w14:textId="77777777" w:rsidR="001C6941" w:rsidRPr="00B27A12" w:rsidRDefault="0008565D">
      <w:pPr>
        <w:pStyle w:val="Teksttreci0"/>
        <w:numPr>
          <w:ilvl w:val="3"/>
          <w:numId w:val="1"/>
        </w:numPr>
        <w:shd w:val="clear" w:color="auto" w:fill="auto"/>
        <w:tabs>
          <w:tab w:val="left" w:pos="838"/>
        </w:tabs>
        <w:spacing w:before="0" w:after="0" w:line="274" w:lineRule="exact"/>
        <w:ind w:left="860" w:right="20" w:hanging="420"/>
        <w:jc w:val="both"/>
        <w:rPr>
          <w:color w:val="000000" w:themeColor="text1"/>
        </w:rPr>
      </w:pPr>
      <w:r w:rsidRPr="00B27A12">
        <w:rPr>
          <w:rStyle w:val="TeksttreciPogrubienie0"/>
          <w:color w:val="000000" w:themeColor="text1"/>
        </w:rPr>
        <w:t>w przypadku mikroprzedsiębiorstw</w:t>
      </w:r>
      <w:r w:rsidRPr="00B27A12">
        <w:rPr>
          <w:color w:val="000000" w:themeColor="text1"/>
        </w:rPr>
        <w:t xml:space="preserve"> - 100% kosztów kształcenia ustawicznego, nie więcej jednak niż 300% przeciętnego wynagrodzenia w danym roku na jednego uczestnika,</w:t>
      </w:r>
    </w:p>
    <w:p w14:paraId="2266EC7C" w14:textId="77777777" w:rsidR="001C6941" w:rsidRPr="00B27A12" w:rsidRDefault="0008565D">
      <w:pPr>
        <w:pStyle w:val="Teksttreci0"/>
        <w:numPr>
          <w:ilvl w:val="3"/>
          <w:numId w:val="1"/>
        </w:numPr>
        <w:shd w:val="clear" w:color="auto" w:fill="auto"/>
        <w:tabs>
          <w:tab w:val="left" w:pos="862"/>
        </w:tabs>
        <w:spacing w:before="0" w:after="275" w:line="274" w:lineRule="exact"/>
        <w:ind w:left="860" w:right="20" w:hanging="420"/>
        <w:jc w:val="both"/>
        <w:rPr>
          <w:color w:val="000000" w:themeColor="text1"/>
        </w:rPr>
      </w:pPr>
      <w:r w:rsidRPr="00B27A12">
        <w:rPr>
          <w:rStyle w:val="TeksttreciPogrubienie0"/>
          <w:color w:val="000000" w:themeColor="text1"/>
        </w:rPr>
        <w:t>w przypadku pozostałych pracodawców</w:t>
      </w:r>
      <w:r w:rsidRPr="00B27A12">
        <w:rPr>
          <w:color w:val="000000" w:themeColor="text1"/>
        </w:rPr>
        <w:t xml:space="preserve"> - 80% kosztów kształcenia ustawicznego, nie więcej jednak niż 300% przeciętnego wynagrodzenia w danym roku na jednego uczestnika.</w:t>
      </w:r>
    </w:p>
    <w:p w14:paraId="618B0379" w14:textId="77777777" w:rsidR="001C6941" w:rsidRPr="00B27A12" w:rsidRDefault="0008565D">
      <w:pPr>
        <w:pStyle w:val="Nagwek20"/>
        <w:keepNext/>
        <w:keepLines/>
        <w:shd w:val="clear" w:color="auto" w:fill="auto"/>
        <w:spacing w:after="92" w:line="230" w:lineRule="exact"/>
        <w:ind w:left="3980" w:firstLine="0"/>
        <w:jc w:val="left"/>
        <w:rPr>
          <w:color w:val="000000" w:themeColor="text1"/>
        </w:rPr>
      </w:pPr>
      <w:bookmarkStart w:id="2" w:name="bookmark4"/>
      <w:r w:rsidRPr="00B27A12">
        <w:rPr>
          <w:color w:val="000000" w:themeColor="text1"/>
        </w:rPr>
        <w:t>Warunki ogólne</w:t>
      </w:r>
      <w:bookmarkEnd w:id="2"/>
    </w:p>
    <w:p w14:paraId="2D111C2A" w14:textId="77777777" w:rsidR="001C6941" w:rsidRPr="00B27A12" w:rsidRDefault="0008565D">
      <w:pPr>
        <w:pStyle w:val="Teksttreci0"/>
        <w:shd w:val="clear" w:color="auto" w:fill="auto"/>
        <w:spacing w:before="0" w:after="28" w:line="230" w:lineRule="exact"/>
        <w:ind w:left="4680" w:firstLine="0"/>
        <w:jc w:val="left"/>
        <w:rPr>
          <w:color w:val="000000" w:themeColor="text1"/>
        </w:rPr>
      </w:pPr>
      <w:r w:rsidRPr="00B27A12">
        <w:rPr>
          <w:color w:val="000000" w:themeColor="text1"/>
        </w:rPr>
        <w:t>§ 4</w:t>
      </w:r>
    </w:p>
    <w:p w14:paraId="04723D9F" w14:textId="77777777" w:rsidR="001C6941" w:rsidRPr="00B27A12" w:rsidRDefault="0008565D">
      <w:pPr>
        <w:pStyle w:val="Teksttreci0"/>
        <w:numPr>
          <w:ilvl w:val="4"/>
          <w:numId w:val="1"/>
        </w:numPr>
        <w:shd w:val="clear" w:color="auto" w:fill="auto"/>
        <w:tabs>
          <w:tab w:val="left" w:pos="428"/>
        </w:tabs>
        <w:spacing w:before="0" w:after="0" w:line="274" w:lineRule="exact"/>
        <w:ind w:left="440" w:right="2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O wsparcie finansowe z KFS w zakresie kształcenia ustawicznego mogą wystąpić pracodawcy, w rozumieniu definicji zawartej w § 2 pkt 8), którzy zamierzają inwestować w podnoszenie swoich własnych kompetencji lub kompetencji osób pracujących w firmie.</w:t>
      </w:r>
    </w:p>
    <w:p w14:paraId="2DB29F61" w14:textId="77777777" w:rsidR="001C6941" w:rsidRPr="00B27A12" w:rsidRDefault="0008565D">
      <w:pPr>
        <w:pStyle w:val="Teksttreci0"/>
        <w:numPr>
          <w:ilvl w:val="4"/>
          <w:numId w:val="1"/>
        </w:numPr>
        <w:shd w:val="clear" w:color="auto" w:fill="auto"/>
        <w:tabs>
          <w:tab w:val="left" w:pos="438"/>
        </w:tabs>
        <w:spacing w:before="0" w:after="0" w:line="274" w:lineRule="exact"/>
        <w:ind w:left="44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Na kształcenie ustawiczne składają się:</w:t>
      </w:r>
    </w:p>
    <w:p w14:paraId="389922EE" w14:textId="77777777" w:rsidR="001C6941" w:rsidRPr="00B27A12" w:rsidRDefault="0008565D">
      <w:pPr>
        <w:pStyle w:val="Teksttreci0"/>
        <w:numPr>
          <w:ilvl w:val="5"/>
          <w:numId w:val="1"/>
        </w:numPr>
        <w:shd w:val="clear" w:color="auto" w:fill="auto"/>
        <w:tabs>
          <w:tab w:val="left" w:pos="848"/>
        </w:tabs>
        <w:spacing w:before="0" w:after="0" w:line="274" w:lineRule="exact"/>
        <w:ind w:left="860" w:right="2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określenie potrzeb pracodawcy w zakresie kształcenia ustawicznego w związku z ubieganiem się o sfinansowanie tego kształcenia ze środków KFS,</w:t>
      </w:r>
    </w:p>
    <w:p w14:paraId="65DDE45E" w14:textId="77777777" w:rsidR="001C6941" w:rsidRPr="00B27A12" w:rsidRDefault="0008565D">
      <w:pPr>
        <w:pStyle w:val="Teksttreci0"/>
        <w:numPr>
          <w:ilvl w:val="5"/>
          <w:numId w:val="1"/>
        </w:numPr>
        <w:shd w:val="clear" w:color="auto" w:fill="auto"/>
        <w:tabs>
          <w:tab w:val="left" w:pos="867"/>
        </w:tabs>
        <w:spacing w:before="0" w:after="0" w:line="274" w:lineRule="exact"/>
        <w:ind w:left="86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kursy i studia podyplomowe realizowane z inicjatywy pracodawcy lub za jego zgodą,</w:t>
      </w:r>
    </w:p>
    <w:p w14:paraId="0C8ED72C" w14:textId="77777777" w:rsidR="001C6941" w:rsidRPr="00B27A12" w:rsidRDefault="0008565D">
      <w:pPr>
        <w:pStyle w:val="Teksttreci0"/>
        <w:numPr>
          <w:ilvl w:val="5"/>
          <w:numId w:val="1"/>
        </w:numPr>
        <w:shd w:val="clear" w:color="auto" w:fill="auto"/>
        <w:tabs>
          <w:tab w:val="left" w:pos="867"/>
        </w:tabs>
        <w:spacing w:before="0" w:after="0" w:line="274" w:lineRule="exact"/>
        <w:ind w:left="860" w:right="2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egzaminy umożliwiające uzyskanie dokumentów potwierdzających nabycie umiejętności, kwalifikacji lub uprawnień zawodowych,</w:t>
      </w:r>
    </w:p>
    <w:p w14:paraId="5EE17179" w14:textId="77777777" w:rsidR="001C6941" w:rsidRPr="00B27A12" w:rsidRDefault="0008565D">
      <w:pPr>
        <w:pStyle w:val="Teksttreci0"/>
        <w:numPr>
          <w:ilvl w:val="5"/>
          <w:numId w:val="1"/>
        </w:numPr>
        <w:shd w:val="clear" w:color="auto" w:fill="auto"/>
        <w:tabs>
          <w:tab w:val="left" w:pos="862"/>
        </w:tabs>
        <w:spacing w:before="0" w:after="0" w:line="274" w:lineRule="exact"/>
        <w:ind w:left="860" w:right="2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badania lekarskie i psychologiczne wymagane do podjęcia kształcenia lub pracy zawodowej po ukończonym kształceniu,</w:t>
      </w:r>
    </w:p>
    <w:p w14:paraId="09CB1B88" w14:textId="77777777" w:rsidR="001C6941" w:rsidRPr="00B27A12" w:rsidRDefault="0008565D">
      <w:pPr>
        <w:pStyle w:val="Teksttreci0"/>
        <w:numPr>
          <w:ilvl w:val="5"/>
          <w:numId w:val="1"/>
        </w:numPr>
        <w:shd w:val="clear" w:color="auto" w:fill="auto"/>
        <w:tabs>
          <w:tab w:val="left" w:pos="853"/>
        </w:tabs>
        <w:spacing w:before="0" w:after="0" w:line="274" w:lineRule="exact"/>
        <w:ind w:left="860" w:right="2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ubezpieczenie od następstw nieszczęśliwych wypadków w związku z podjętym kształceniem.</w:t>
      </w:r>
    </w:p>
    <w:p w14:paraId="4FEBEB73" w14:textId="77777777" w:rsidR="001C6941" w:rsidRPr="00B27A12" w:rsidRDefault="0008565D">
      <w:pPr>
        <w:pStyle w:val="Teksttreci0"/>
        <w:numPr>
          <w:ilvl w:val="4"/>
          <w:numId w:val="1"/>
        </w:numPr>
        <w:shd w:val="clear" w:color="auto" w:fill="auto"/>
        <w:tabs>
          <w:tab w:val="left" w:pos="438"/>
        </w:tabs>
        <w:spacing w:before="0" w:after="0" w:line="274" w:lineRule="exact"/>
        <w:ind w:left="440" w:right="2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Kurs o którym mowa w ust. 1, pkt 2) jest rodzajem szkolenia - to pozaszkolne zajęcia mające na celu uzyskanie, uzupełnienie lub doskonalenie umiejętności i kwalifikacji zawodowych lub ogólnych, potrzebnych do wykonywania pracy, zaplanowane i zrealizowane przez instytucję szkoleniową w określonym czasie według ustalonego programu.</w:t>
      </w:r>
    </w:p>
    <w:p w14:paraId="28B479B7" w14:textId="77777777" w:rsidR="001C6941" w:rsidRPr="00B27A12" w:rsidRDefault="0008565D">
      <w:pPr>
        <w:pStyle w:val="Teksttreci0"/>
        <w:numPr>
          <w:ilvl w:val="4"/>
          <w:numId w:val="1"/>
        </w:numPr>
        <w:shd w:val="clear" w:color="auto" w:fill="auto"/>
        <w:tabs>
          <w:tab w:val="left" w:pos="442"/>
        </w:tabs>
        <w:spacing w:before="0" w:after="0" w:line="274" w:lineRule="exact"/>
        <w:ind w:left="440" w:right="2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Wybór instytucji edukacyjnej prowadzącej kształcenie ustawiczne lub przeprowadzającej egzamin pozostawia się do decyzji pracodawcy. Nie jest wymagane aby pracodawca kierował pracowników do instytucji ewidencjonowanych w Rejestrze Instytucji Szkoleniowych.</w:t>
      </w:r>
    </w:p>
    <w:p w14:paraId="2EAE1A47" w14:textId="77777777" w:rsidR="001C6941" w:rsidRPr="00B27A12" w:rsidRDefault="0008565D">
      <w:pPr>
        <w:pStyle w:val="Teksttreci0"/>
        <w:numPr>
          <w:ilvl w:val="4"/>
          <w:numId w:val="1"/>
        </w:numPr>
        <w:shd w:val="clear" w:color="auto" w:fill="auto"/>
        <w:tabs>
          <w:tab w:val="left" w:pos="433"/>
        </w:tabs>
        <w:spacing w:before="0" w:after="0" w:line="274" w:lineRule="exact"/>
        <w:ind w:left="440" w:right="2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Kształceniem ustawicznym mogą być objęci pracownicy - bez względu na rodzaj umowy na jaki są zatrudnieni oraz bez względu na wymiar czasu pracy (pełen czy część etatu).</w:t>
      </w:r>
    </w:p>
    <w:p w14:paraId="6832E37E" w14:textId="77777777" w:rsidR="001C6941" w:rsidRPr="00B27A12" w:rsidRDefault="0008565D">
      <w:pPr>
        <w:pStyle w:val="Teksttreci0"/>
        <w:numPr>
          <w:ilvl w:val="4"/>
          <w:numId w:val="1"/>
        </w:numPr>
        <w:shd w:val="clear" w:color="auto" w:fill="auto"/>
        <w:tabs>
          <w:tab w:val="left" w:pos="438"/>
        </w:tabs>
        <w:spacing w:before="0" w:after="0" w:line="274" w:lineRule="exact"/>
        <w:ind w:left="440" w:right="2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Pracodawca - jako osoba pracująca może korzystać z kształcenia ustawicznego na takich samych zasadach jak jego pracownicy.</w:t>
      </w:r>
    </w:p>
    <w:p w14:paraId="034E407A" w14:textId="77777777" w:rsidR="004702ED" w:rsidRPr="00B27A12" w:rsidRDefault="004702ED" w:rsidP="004702ED">
      <w:pPr>
        <w:pStyle w:val="Teksttreci0"/>
        <w:shd w:val="clear" w:color="auto" w:fill="auto"/>
        <w:tabs>
          <w:tab w:val="left" w:pos="438"/>
        </w:tabs>
        <w:spacing w:before="0" w:after="0" w:line="274" w:lineRule="exact"/>
        <w:ind w:left="440" w:right="20" w:firstLine="0"/>
        <w:jc w:val="both"/>
        <w:rPr>
          <w:color w:val="000000" w:themeColor="text1"/>
        </w:rPr>
      </w:pPr>
    </w:p>
    <w:p w14:paraId="6C0C4AC8" w14:textId="77777777" w:rsidR="004702ED" w:rsidRPr="00B27A12" w:rsidRDefault="004702ED" w:rsidP="004702ED">
      <w:pPr>
        <w:pStyle w:val="Teksttreci0"/>
        <w:shd w:val="clear" w:color="auto" w:fill="auto"/>
        <w:tabs>
          <w:tab w:val="left" w:pos="438"/>
        </w:tabs>
        <w:spacing w:before="0" w:after="0" w:line="274" w:lineRule="exact"/>
        <w:ind w:left="440" w:right="20" w:firstLine="0"/>
        <w:rPr>
          <w:b/>
          <w:color w:val="000000" w:themeColor="text1"/>
        </w:rPr>
      </w:pPr>
      <w:r w:rsidRPr="00B27A12">
        <w:rPr>
          <w:b/>
          <w:color w:val="000000" w:themeColor="text1"/>
        </w:rPr>
        <w:t>Warunki szczegółowe</w:t>
      </w:r>
    </w:p>
    <w:p w14:paraId="2E9DB8EB" w14:textId="77777777" w:rsidR="001C6941" w:rsidRPr="00B27A12" w:rsidRDefault="0008565D">
      <w:pPr>
        <w:pStyle w:val="Teksttreci0"/>
        <w:shd w:val="clear" w:color="auto" w:fill="auto"/>
        <w:spacing w:before="0" w:after="28" w:line="230" w:lineRule="exact"/>
        <w:ind w:left="4680" w:firstLine="0"/>
        <w:jc w:val="left"/>
        <w:rPr>
          <w:color w:val="000000" w:themeColor="text1"/>
        </w:rPr>
      </w:pPr>
      <w:r w:rsidRPr="00B27A12">
        <w:rPr>
          <w:color w:val="000000" w:themeColor="text1"/>
        </w:rPr>
        <w:t>§ 5</w:t>
      </w:r>
    </w:p>
    <w:p w14:paraId="73CBED41" w14:textId="77777777" w:rsidR="001C6941" w:rsidRPr="00B27A12" w:rsidRDefault="0008565D">
      <w:pPr>
        <w:pStyle w:val="Teksttreci0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0" w:line="274" w:lineRule="exact"/>
        <w:ind w:left="440" w:right="2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 xml:space="preserve">Pracodawcy zainteresowani wsparciem w zakresie kształcenia ustawicznego pracowników i swoim mogą składać wnioski na drukach Powiatowego Urzędu Pracy w </w:t>
      </w:r>
      <w:r w:rsidR="004702ED" w:rsidRPr="00B27A12">
        <w:rPr>
          <w:color w:val="000000" w:themeColor="text1"/>
        </w:rPr>
        <w:t>Przysusze</w:t>
      </w:r>
      <w:r w:rsidRPr="00B27A12">
        <w:rPr>
          <w:color w:val="000000" w:themeColor="text1"/>
        </w:rPr>
        <w:t xml:space="preserve"> - aktualnych na dzień składania wniosku.</w:t>
      </w:r>
    </w:p>
    <w:p w14:paraId="7159C74E" w14:textId="77777777" w:rsidR="001C6941" w:rsidRPr="00B27A12" w:rsidRDefault="0008565D">
      <w:pPr>
        <w:pStyle w:val="Teksttreci0"/>
        <w:numPr>
          <w:ilvl w:val="0"/>
          <w:numId w:val="2"/>
        </w:numPr>
        <w:shd w:val="clear" w:color="auto" w:fill="auto"/>
        <w:tabs>
          <w:tab w:val="left" w:pos="447"/>
        </w:tabs>
        <w:spacing w:before="0" w:after="0" w:line="274" w:lineRule="exact"/>
        <w:ind w:left="440" w:right="2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 xml:space="preserve">Aktualne druki udostępniane są każdorazowo po otrzymaniu informacji o limicie KFS na stronie internetowej Urzędu oraz w siedzibie Powiatowego Urzędu Pracy w </w:t>
      </w:r>
      <w:r w:rsidR="004702ED" w:rsidRPr="00B27A12">
        <w:rPr>
          <w:color w:val="000000" w:themeColor="text1"/>
        </w:rPr>
        <w:t>Przysusze</w:t>
      </w:r>
      <w:r w:rsidRPr="00B27A12">
        <w:rPr>
          <w:color w:val="000000" w:themeColor="text1"/>
        </w:rPr>
        <w:t>.</w:t>
      </w:r>
    </w:p>
    <w:p w14:paraId="1C3FDC5F" w14:textId="77777777" w:rsidR="001C6941" w:rsidRPr="00B27A12" w:rsidRDefault="0008565D">
      <w:pPr>
        <w:pStyle w:val="Teksttreci0"/>
        <w:numPr>
          <w:ilvl w:val="0"/>
          <w:numId w:val="2"/>
        </w:numPr>
        <w:shd w:val="clear" w:color="auto" w:fill="auto"/>
        <w:tabs>
          <w:tab w:val="left" w:pos="438"/>
        </w:tabs>
        <w:spacing w:before="0" w:after="0" w:line="274" w:lineRule="exact"/>
        <w:ind w:left="440" w:right="2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Wniosek należy złożyć do Powiatowego Urzędu Pracy właściwego ze względu na siedzibę pracodawcy albo miejsce prowadzenia działalności.</w:t>
      </w:r>
    </w:p>
    <w:p w14:paraId="58F5E4AE" w14:textId="77777777" w:rsidR="001C6941" w:rsidRPr="00B27A12" w:rsidRDefault="0008565D">
      <w:pPr>
        <w:pStyle w:val="Teksttreci0"/>
        <w:numPr>
          <w:ilvl w:val="0"/>
          <w:numId w:val="2"/>
        </w:numPr>
        <w:shd w:val="clear" w:color="auto" w:fill="auto"/>
        <w:tabs>
          <w:tab w:val="left" w:pos="442"/>
        </w:tabs>
        <w:spacing w:before="0" w:after="0" w:line="274" w:lineRule="exact"/>
        <w:ind w:left="44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We wniosku Pracodawca wskazuje między innymi:</w:t>
      </w:r>
    </w:p>
    <w:p w14:paraId="6C52BB94" w14:textId="77777777" w:rsidR="001C6941" w:rsidRPr="00B27A12" w:rsidRDefault="003F102C" w:rsidP="003F102C">
      <w:pPr>
        <w:pStyle w:val="Teksttreci0"/>
        <w:shd w:val="clear" w:color="auto" w:fill="auto"/>
        <w:tabs>
          <w:tab w:val="left" w:pos="848"/>
        </w:tabs>
        <w:spacing w:before="0" w:after="0" w:line="274" w:lineRule="exact"/>
        <w:ind w:left="860" w:right="20" w:firstLine="0"/>
        <w:jc w:val="left"/>
        <w:rPr>
          <w:color w:val="000000" w:themeColor="text1"/>
        </w:rPr>
      </w:pPr>
      <w:r w:rsidRPr="00B27A12">
        <w:rPr>
          <w:color w:val="000000" w:themeColor="text1"/>
        </w:rPr>
        <w:t xml:space="preserve">- </w:t>
      </w:r>
      <w:r w:rsidR="0008565D" w:rsidRPr="00B27A12">
        <w:rPr>
          <w:color w:val="000000" w:themeColor="text1"/>
        </w:rPr>
        <w:t>działania w zakresie kształcenia ustawicznego, o których mowa w § 4 ust. 2, których dotyczą planowane wydatki,</w:t>
      </w:r>
    </w:p>
    <w:p w14:paraId="3CF30AD6" w14:textId="77777777" w:rsidR="004702ED" w:rsidRPr="00B27A12" w:rsidRDefault="003F102C" w:rsidP="003F102C">
      <w:pPr>
        <w:pStyle w:val="Teksttreci0"/>
        <w:shd w:val="clear" w:color="auto" w:fill="auto"/>
        <w:tabs>
          <w:tab w:val="left" w:pos="862"/>
        </w:tabs>
        <w:spacing w:before="0" w:after="0" w:line="274" w:lineRule="exact"/>
        <w:ind w:left="860" w:firstLine="0"/>
        <w:jc w:val="left"/>
        <w:rPr>
          <w:color w:val="000000" w:themeColor="text1"/>
        </w:rPr>
      </w:pPr>
      <w:r w:rsidRPr="00B27A12">
        <w:rPr>
          <w:color w:val="000000" w:themeColor="text1"/>
        </w:rPr>
        <w:lastRenderedPageBreak/>
        <w:t xml:space="preserve">- </w:t>
      </w:r>
      <w:r w:rsidR="0008565D" w:rsidRPr="00B27A12">
        <w:rPr>
          <w:color w:val="000000" w:themeColor="text1"/>
        </w:rPr>
        <w:t>termin realizacji planowanych działań,</w:t>
      </w:r>
    </w:p>
    <w:p w14:paraId="52F38723" w14:textId="77777777" w:rsidR="001C6941" w:rsidRPr="00B27A12" w:rsidRDefault="003F102C" w:rsidP="003F102C">
      <w:pPr>
        <w:pStyle w:val="Teksttreci0"/>
        <w:shd w:val="clear" w:color="auto" w:fill="auto"/>
        <w:tabs>
          <w:tab w:val="left" w:pos="867"/>
        </w:tabs>
        <w:spacing w:before="0" w:after="0" w:line="274" w:lineRule="exact"/>
        <w:ind w:left="860" w:firstLine="0"/>
        <w:jc w:val="left"/>
        <w:rPr>
          <w:color w:val="000000" w:themeColor="text1"/>
        </w:rPr>
      </w:pPr>
      <w:r w:rsidRPr="00B27A12">
        <w:rPr>
          <w:color w:val="000000" w:themeColor="text1"/>
        </w:rPr>
        <w:t xml:space="preserve">- </w:t>
      </w:r>
      <w:r w:rsidR="0008565D" w:rsidRPr="00B27A12">
        <w:rPr>
          <w:color w:val="000000" w:themeColor="text1"/>
        </w:rPr>
        <w:t>określenie całkowitej wysokości wydatków na poszczególne działania,</w:t>
      </w:r>
    </w:p>
    <w:p w14:paraId="639429EC" w14:textId="77777777" w:rsidR="001C6941" w:rsidRPr="00B27A12" w:rsidRDefault="003F102C" w:rsidP="003F102C">
      <w:pPr>
        <w:pStyle w:val="Teksttreci0"/>
        <w:shd w:val="clear" w:color="auto" w:fill="auto"/>
        <w:tabs>
          <w:tab w:val="left" w:pos="862"/>
        </w:tabs>
        <w:spacing w:before="0" w:after="0" w:line="274" w:lineRule="exact"/>
        <w:ind w:left="860" w:firstLine="0"/>
        <w:jc w:val="left"/>
        <w:rPr>
          <w:color w:val="000000" w:themeColor="text1"/>
        </w:rPr>
      </w:pPr>
      <w:r w:rsidRPr="00B27A12">
        <w:rPr>
          <w:color w:val="000000" w:themeColor="text1"/>
        </w:rPr>
        <w:t xml:space="preserve">- </w:t>
      </w:r>
      <w:r w:rsidR="0008565D" w:rsidRPr="00B27A12">
        <w:rPr>
          <w:color w:val="000000" w:themeColor="text1"/>
        </w:rPr>
        <w:t>wnioskowaną wysokość wsparcia z KFS,</w:t>
      </w:r>
    </w:p>
    <w:p w14:paraId="46192544" w14:textId="77777777" w:rsidR="001C6941" w:rsidRPr="00B27A12" w:rsidRDefault="003F102C" w:rsidP="003F102C">
      <w:pPr>
        <w:pStyle w:val="Teksttreci0"/>
        <w:shd w:val="clear" w:color="auto" w:fill="auto"/>
        <w:tabs>
          <w:tab w:val="left" w:pos="853"/>
        </w:tabs>
        <w:spacing w:before="0" w:after="0" w:line="274" w:lineRule="exact"/>
        <w:ind w:left="860" w:firstLine="0"/>
        <w:jc w:val="left"/>
        <w:rPr>
          <w:color w:val="000000" w:themeColor="text1"/>
        </w:rPr>
      </w:pPr>
      <w:r w:rsidRPr="00B27A12">
        <w:rPr>
          <w:color w:val="000000" w:themeColor="text1"/>
        </w:rPr>
        <w:t xml:space="preserve">- </w:t>
      </w:r>
      <w:r w:rsidR="0008565D" w:rsidRPr="00B27A12">
        <w:rPr>
          <w:color w:val="000000" w:themeColor="text1"/>
        </w:rPr>
        <w:t>wysokość wkładu własnego wnoszonego przez Pracodawcę,</w:t>
      </w:r>
    </w:p>
    <w:p w14:paraId="4DB77612" w14:textId="77777777" w:rsidR="001C6941" w:rsidRPr="00B27A12" w:rsidRDefault="003F102C" w:rsidP="003F102C">
      <w:pPr>
        <w:pStyle w:val="Teksttreci0"/>
        <w:shd w:val="clear" w:color="auto" w:fill="auto"/>
        <w:tabs>
          <w:tab w:val="left" w:pos="858"/>
        </w:tabs>
        <w:spacing w:before="0" w:after="0" w:line="274" w:lineRule="exact"/>
        <w:ind w:left="860" w:right="20" w:firstLine="0"/>
        <w:jc w:val="left"/>
        <w:rPr>
          <w:color w:val="000000" w:themeColor="text1"/>
        </w:rPr>
      </w:pPr>
      <w:r w:rsidRPr="00B27A12">
        <w:rPr>
          <w:color w:val="000000" w:themeColor="text1"/>
        </w:rPr>
        <w:t xml:space="preserve">- </w:t>
      </w:r>
      <w:r w:rsidR="0008565D" w:rsidRPr="00B27A12">
        <w:rPr>
          <w:color w:val="000000" w:themeColor="text1"/>
        </w:rPr>
        <w:t>uzasadnienie potrzeby odbycia kształcenia ustawicznego, przy uwzględnieniu obecnych lub przyszłych potrzeb pracodawcy.</w:t>
      </w:r>
    </w:p>
    <w:p w14:paraId="12397E9D" w14:textId="77777777" w:rsidR="001C6941" w:rsidRPr="00B27A12" w:rsidRDefault="0008565D">
      <w:pPr>
        <w:pStyle w:val="Teksttreci0"/>
        <w:numPr>
          <w:ilvl w:val="0"/>
          <w:numId w:val="2"/>
        </w:numPr>
        <w:shd w:val="clear" w:color="auto" w:fill="auto"/>
        <w:tabs>
          <w:tab w:val="left" w:pos="433"/>
        </w:tabs>
        <w:spacing w:before="0" w:after="0" w:line="274" w:lineRule="exact"/>
        <w:ind w:left="440" w:right="2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 xml:space="preserve">Pracodawcy prowadzący działalność gospodarczą składają razem z wnioskiem załączniki wskazane na druku wniosku niezbędne do oceny spełnienia warunków dopuszczalności pomocy </w:t>
      </w:r>
      <w:r w:rsidR="003F102C" w:rsidRPr="00B27A12">
        <w:rPr>
          <w:color w:val="000000" w:themeColor="text1"/>
        </w:rPr>
        <w:t>de minimis</w:t>
      </w:r>
      <w:r w:rsidRPr="00B27A12">
        <w:rPr>
          <w:color w:val="000000" w:themeColor="text1"/>
        </w:rPr>
        <w:t>.</w:t>
      </w:r>
    </w:p>
    <w:p w14:paraId="42BAF9FE" w14:textId="77777777" w:rsidR="001C6941" w:rsidRPr="00B27A12" w:rsidRDefault="0008565D">
      <w:pPr>
        <w:pStyle w:val="Teksttreci0"/>
        <w:numPr>
          <w:ilvl w:val="0"/>
          <w:numId w:val="2"/>
        </w:numPr>
        <w:shd w:val="clear" w:color="auto" w:fill="auto"/>
        <w:tabs>
          <w:tab w:val="left" w:pos="438"/>
        </w:tabs>
        <w:spacing w:before="0" w:after="0" w:line="274" w:lineRule="exact"/>
        <w:ind w:left="440" w:right="2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Wnioski rozpatrywane będą zgodnie z kolejnością ich wpływu, do wyczerpania dostępnego limitu środków - w terminie 30 dni od dnia złożenia prawidłowo wypełnionego i kompletnego wniosku.</w:t>
      </w:r>
    </w:p>
    <w:p w14:paraId="1A155E84" w14:textId="77777777" w:rsidR="001C6941" w:rsidRPr="00B27A12" w:rsidRDefault="0008565D">
      <w:pPr>
        <w:pStyle w:val="Teksttreci0"/>
        <w:numPr>
          <w:ilvl w:val="0"/>
          <w:numId w:val="2"/>
        </w:numPr>
        <w:shd w:val="clear" w:color="auto" w:fill="auto"/>
        <w:tabs>
          <w:tab w:val="left" w:pos="438"/>
        </w:tabs>
        <w:spacing w:before="0" w:after="0" w:line="274" w:lineRule="exact"/>
        <w:ind w:left="44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Wnioski oceniane są dwuetapowo:</w:t>
      </w:r>
    </w:p>
    <w:p w14:paraId="40D7AE3E" w14:textId="77777777" w:rsidR="001C6941" w:rsidRPr="00B27A12" w:rsidRDefault="0008565D">
      <w:pPr>
        <w:pStyle w:val="Teksttreci0"/>
        <w:numPr>
          <w:ilvl w:val="1"/>
          <w:numId w:val="2"/>
        </w:numPr>
        <w:shd w:val="clear" w:color="auto" w:fill="auto"/>
        <w:tabs>
          <w:tab w:val="left" w:pos="848"/>
        </w:tabs>
        <w:spacing w:before="0" w:after="0" w:line="274" w:lineRule="exact"/>
        <w:ind w:left="860" w:right="20" w:hanging="420"/>
        <w:jc w:val="left"/>
        <w:rPr>
          <w:color w:val="000000" w:themeColor="text1"/>
        </w:rPr>
      </w:pPr>
      <w:r w:rsidRPr="00B27A12">
        <w:rPr>
          <w:color w:val="000000" w:themeColor="text1"/>
        </w:rPr>
        <w:t>ocena formalna - dokonywania przez pracownika Urzędu pod względem prawidłowości wypełnienia i kompletności złożonego wniosku,</w:t>
      </w:r>
    </w:p>
    <w:p w14:paraId="2D445485" w14:textId="77777777" w:rsidR="001C6941" w:rsidRPr="00B27A12" w:rsidRDefault="0008565D">
      <w:pPr>
        <w:pStyle w:val="Teksttreci0"/>
        <w:numPr>
          <w:ilvl w:val="1"/>
          <w:numId w:val="2"/>
        </w:numPr>
        <w:shd w:val="clear" w:color="auto" w:fill="auto"/>
        <w:tabs>
          <w:tab w:val="left" w:pos="872"/>
        </w:tabs>
        <w:spacing w:before="0" w:after="0" w:line="274" w:lineRule="exact"/>
        <w:ind w:left="860" w:right="20" w:hanging="420"/>
        <w:jc w:val="left"/>
        <w:rPr>
          <w:color w:val="000000" w:themeColor="text1"/>
        </w:rPr>
      </w:pPr>
      <w:r w:rsidRPr="00B27A12">
        <w:rPr>
          <w:color w:val="000000" w:themeColor="text1"/>
        </w:rPr>
        <w:t>ocena merytoryczna - dokonywana przez powołaną w Urzędzie Komisję ds. rozpatrywania wniosków.</w:t>
      </w:r>
    </w:p>
    <w:p w14:paraId="316B3D8C" w14:textId="77777777" w:rsidR="001C6941" w:rsidRPr="00B27A12" w:rsidRDefault="0008565D">
      <w:pPr>
        <w:pStyle w:val="Teksttreci0"/>
        <w:numPr>
          <w:ilvl w:val="0"/>
          <w:numId w:val="2"/>
        </w:numPr>
        <w:shd w:val="clear" w:color="auto" w:fill="auto"/>
        <w:tabs>
          <w:tab w:val="left" w:pos="433"/>
        </w:tabs>
        <w:spacing w:before="0" w:after="0" w:line="274" w:lineRule="exact"/>
        <w:ind w:left="440" w:right="2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W przypadku, gdy wniosek jest wypełniony nieprawidłowo lub jest niekompletny do Pracodawcy wystosowane zostaje pismo w celu uzupełnienia wniosku z 7-dniowym terminem na uzupełnienie.</w:t>
      </w:r>
    </w:p>
    <w:p w14:paraId="7A24E56B" w14:textId="77777777" w:rsidR="001C6941" w:rsidRPr="00B27A12" w:rsidRDefault="0008565D">
      <w:pPr>
        <w:pStyle w:val="Teksttreci0"/>
        <w:numPr>
          <w:ilvl w:val="0"/>
          <w:numId w:val="2"/>
        </w:numPr>
        <w:shd w:val="clear" w:color="auto" w:fill="auto"/>
        <w:tabs>
          <w:tab w:val="left" w:pos="447"/>
        </w:tabs>
        <w:spacing w:before="0" w:after="0" w:line="274" w:lineRule="exact"/>
        <w:ind w:left="440" w:right="20" w:hanging="420"/>
        <w:jc w:val="both"/>
        <w:rPr>
          <w:color w:val="000000" w:themeColor="text1"/>
        </w:rPr>
      </w:pPr>
      <w:r w:rsidRPr="00B27A12">
        <w:rPr>
          <w:rStyle w:val="TeksttreciPogrubienie1"/>
          <w:color w:val="000000" w:themeColor="text1"/>
        </w:rPr>
        <w:t>Oceny merytorycznej</w:t>
      </w:r>
      <w:r w:rsidRPr="00B27A12">
        <w:rPr>
          <w:color w:val="000000" w:themeColor="text1"/>
        </w:rPr>
        <w:t xml:space="preserve"> dokonuje się po pozytywnej weryfikacji wniosku pod względem formalnym.</w:t>
      </w:r>
    </w:p>
    <w:p w14:paraId="74823799" w14:textId="77777777" w:rsidR="001C6941" w:rsidRPr="00B27A12" w:rsidRDefault="0008565D">
      <w:pPr>
        <w:pStyle w:val="Teksttreci0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0" w:line="274" w:lineRule="exact"/>
        <w:ind w:left="44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Przy ocenie merytorycznej wniosku bierze się pod uwagę w szczególności:</w:t>
      </w:r>
    </w:p>
    <w:p w14:paraId="429BE0FE" w14:textId="77777777" w:rsidR="001C6941" w:rsidRPr="00B27A12" w:rsidRDefault="0008565D">
      <w:pPr>
        <w:pStyle w:val="Teksttreci0"/>
        <w:numPr>
          <w:ilvl w:val="1"/>
          <w:numId w:val="2"/>
        </w:numPr>
        <w:shd w:val="clear" w:color="auto" w:fill="auto"/>
        <w:tabs>
          <w:tab w:val="left" w:pos="838"/>
        </w:tabs>
        <w:spacing w:before="0" w:after="0" w:line="274" w:lineRule="exact"/>
        <w:ind w:left="860" w:hanging="420"/>
        <w:jc w:val="left"/>
        <w:rPr>
          <w:color w:val="000000" w:themeColor="text1"/>
        </w:rPr>
      </w:pPr>
      <w:r w:rsidRPr="00B27A12">
        <w:rPr>
          <w:color w:val="000000" w:themeColor="text1"/>
        </w:rPr>
        <w:t>wysokość kosztów kształcenia ustawicznego</w:t>
      </w:r>
    </w:p>
    <w:p w14:paraId="71134637" w14:textId="77777777" w:rsidR="001C6941" w:rsidRPr="00B27A12" w:rsidRDefault="0008565D">
      <w:pPr>
        <w:pStyle w:val="Teksttreci0"/>
        <w:numPr>
          <w:ilvl w:val="1"/>
          <w:numId w:val="2"/>
        </w:numPr>
        <w:shd w:val="clear" w:color="auto" w:fill="auto"/>
        <w:tabs>
          <w:tab w:val="left" w:pos="867"/>
        </w:tabs>
        <w:spacing w:before="0" w:after="0" w:line="274" w:lineRule="exact"/>
        <w:ind w:left="860" w:hanging="420"/>
        <w:jc w:val="left"/>
        <w:rPr>
          <w:color w:val="000000" w:themeColor="text1"/>
        </w:rPr>
      </w:pPr>
      <w:r w:rsidRPr="00B27A12">
        <w:rPr>
          <w:color w:val="000000" w:themeColor="text1"/>
        </w:rPr>
        <w:t>uzasadnienie potrzeby kształcenia</w:t>
      </w:r>
    </w:p>
    <w:p w14:paraId="0B7992EF" w14:textId="77777777" w:rsidR="001C6941" w:rsidRPr="00B27A12" w:rsidRDefault="0008565D">
      <w:pPr>
        <w:pStyle w:val="Teksttreci0"/>
        <w:numPr>
          <w:ilvl w:val="1"/>
          <w:numId w:val="2"/>
        </w:numPr>
        <w:shd w:val="clear" w:color="auto" w:fill="auto"/>
        <w:tabs>
          <w:tab w:val="left" w:pos="867"/>
        </w:tabs>
        <w:spacing w:before="0" w:after="0" w:line="274" w:lineRule="exact"/>
        <w:ind w:left="860" w:hanging="420"/>
        <w:jc w:val="left"/>
        <w:rPr>
          <w:color w:val="000000" w:themeColor="text1"/>
        </w:rPr>
      </w:pPr>
      <w:r w:rsidRPr="00B27A12">
        <w:rPr>
          <w:color w:val="000000" w:themeColor="text1"/>
        </w:rPr>
        <w:t>ocenę spełnienia warunków koniecznych do udzielenia pomocy de minimis.</w:t>
      </w:r>
    </w:p>
    <w:p w14:paraId="5206A47A" w14:textId="77777777" w:rsidR="001C6941" w:rsidRPr="00B27A12" w:rsidRDefault="0008565D">
      <w:pPr>
        <w:pStyle w:val="Teksttreci0"/>
        <w:numPr>
          <w:ilvl w:val="0"/>
          <w:numId w:val="2"/>
        </w:numPr>
        <w:shd w:val="clear" w:color="auto" w:fill="auto"/>
        <w:tabs>
          <w:tab w:val="left" w:pos="428"/>
        </w:tabs>
        <w:spacing w:before="0" w:after="0" w:line="274" w:lineRule="exact"/>
        <w:ind w:left="440" w:right="2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O sposobie rozpatrzenia wniosku Urząd informuje wnioskodawcę na piśmie w terminie 30 dni od dnia złożenia wniosku i innych niezbędnych do jego rozpatrzenia dokumentów lub wyjaśnień.</w:t>
      </w:r>
    </w:p>
    <w:p w14:paraId="63E0CB5D" w14:textId="77777777" w:rsidR="001C6941" w:rsidRPr="00B27A12" w:rsidRDefault="0008565D">
      <w:pPr>
        <w:pStyle w:val="Teksttreci0"/>
        <w:numPr>
          <w:ilvl w:val="0"/>
          <w:numId w:val="2"/>
        </w:numPr>
        <w:shd w:val="clear" w:color="auto" w:fill="auto"/>
        <w:tabs>
          <w:tab w:val="left" w:pos="490"/>
        </w:tabs>
        <w:spacing w:before="0" w:after="0" w:line="274" w:lineRule="exact"/>
        <w:ind w:left="44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Od wniosku rozpatrzonego negatywnie nie przysługuje odwołanie.</w:t>
      </w:r>
    </w:p>
    <w:p w14:paraId="41E68FF8" w14:textId="77777777" w:rsidR="00CC154E" w:rsidRPr="00B27A12" w:rsidRDefault="00CC154E" w:rsidP="00CC154E">
      <w:pPr>
        <w:pStyle w:val="Teksttreci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20" w:lineRule="exact"/>
        <w:ind w:right="23" w:firstLine="0"/>
        <w:jc w:val="both"/>
        <w:rPr>
          <w:b/>
          <w:color w:val="000000" w:themeColor="text1"/>
        </w:rPr>
      </w:pPr>
      <w:r w:rsidRPr="00B27A12">
        <w:rPr>
          <w:color w:val="000000" w:themeColor="text1"/>
        </w:rPr>
        <w:t>Starosta przekazuje do Ministra Pracy i Polityki Społecznej oraz Marszałka Województwa</w:t>
      </w:r>
    </w:p>
    <w:p w14:paraId="452DE71F" w14:textId="77777777" w:rsidR="00CC154E" w:rsidRPr="00B27A12" w:rsidRDefault="00CC154E" w:rsidP="00CC154E">
      <w:pPr>
        <w:pStyle w:val="Teksttreci0"/>
        <w:shd w:val="clear" w:color="auto" w:fill="auto"/>
        <w:tabs>
          <w:tab w:val="left" w:pos="0"/>
        </w:tabs>
        <w:spacing w:before="0" w:after="0" w:line="220" w:lineRule="exact"/>
        <w:ind w:left="440" w:right="23" w:hanging="156"/>
        <w:jc w:val="both"/>
        <w:rPr>
          <w:b/>
          <w:color w:val="000000" w:themeColor="text1"/>
        </w:rPr>
      </w:pPr>
      <w:r w:rsidRPr="00B27A12">
        <w:rPr>
          <w:color w:val="000000" w:themeColor="text1"/>
        </w:rPr>
        <w:tab/>
        <w:t>Mazowieckiego zapotrzebowanie na środki KFS sukcesywnie, w miarę pozytywnie rozpatrzonych wniosków Pracodawców.</w:t>
      </w:r>
    </w:p>
    <w:p w14:paraId="0D087BCA" w14:textId="77777777" w:rsidR="00CC154E" w:rsidRPr="00B27A12" w:rsidRDefault="00CC154E" w:rsidP="00CC154E">
      <w:pPr>
        <w:pStyle w:val="Teksttreci0"/>
        <w:shd w:val="clear" w:color="auto" w:fill="auto"/>
        <w:tabs>
          <w:tab w:val="left" w:pos="490"/>
        </w:tabs>
        <w:spacing w:before="0" w:after="0" w:line="274" w:lineRule="exact"/>
        <w:ind w:left="440" w:firstLine="0"/>
        <w:jc w:val="both"/>
        <w:rPr>
          <w:color w:val="000000" w:themeColor="text1"/>
        </w:rPr>
      </w:pPr>
    </w:p>
    <w:p w14:paraId="19819A99" w14:textId="77777777" w:rsidR="004702ED" w:rsidRPr="00B27A12" w:rsidRDefault="004702ED" w:rsidP="003B4C9D">
      <w:pPr>
        <w:pStyle w:val="Teksttreci0"/>
        <w:shd w:val="clear" w:color="auto" w:fill="auto"/>
        <w:tabs>
          <w:tab w:val="left" w:pos="438"/>
        </w:tabs>
        <w:spacing w:before="0" w:after="83" w:line="230" w:lineRule="exact"/>
        <w:ind w:left="440" w:right="20" w:firstLine="0"/>
        <w:rPr>
          <w:b/>
          <w:color w:val="000000" w:themeColor="text1"/>
        </w:rPr>
      </w:pPr>
      <w:r w:rsidRPr="00B27A12">
        <w:rPr>
          <w:b/>
          <w:color w:val="000000" w:themeColor="text1"/>
        </w:rPr>
        <w:t>Warunki zawieranej umowy</w:t>
      </w:r>
    </w:p>
    <w:p w14:paraId="1C14AB7D" w14:textId="77777777" w:rsidR="001C6941" w:rsidRPr="00B27A12" w:rsidRDefault="0008565D">
      <w:pPr>
        <w:pStyle w:val="Teksttreci0"/>
        <w:shd w:val="clear" w:color="auto" w:fill="auto"/>
        <w:spacing w:before="0" w:after="83" w:line="230" w:lineRule="exact"/>
        <w:ind w:left="4680" w:firstLine="0"/>
        <w:jc w:val="left"/>
        <w:rPr>
          <w:color w:val="000000" w:themeColor="text1"/>
        </w:rPr>
      </w:pPr>
      <w:r w:rsidRPr="00B27A12">
        <w:rPr>
          <w:color w:val="000000" w:themeColor="text1"/>
        </w:rPr>
        <w:t>§ 6</w:t>
      </w:r>
    </w:p>
    <w:p w14:paraId="60038DF6" w14:textId="77777777" w:rsidR="001C6941" w:rsidRPr="00B27A12" w:rsidRDefault="0008565D">
      <w:pPr>
        <w:pStyle w:val="Nagwek20"/>
        <w:keepNext/>
        <w:keepLines/>
        <w:numPr>
          <w:ilvl w:val="0"/>
          <w:numId w:val="3"/>
        </w:numPr>
        <w:shd w:val="clear" w:color="auto" w:fill="auto"/>
        <w:tabs>
          <w:tab w:val="left" w:pos="409"/>
        </w:tabs>
        <w:ind w:left="440"/>
        <w:rPr>
          <w:color w:val="000000" w:themeColor="text1"/>
        </w:rPr>
      </w:pPr>
      <w:bookmarkStart w:id="3" w:name="bookmark5"/>
      <w:r w:rsidRPr="00B27A12">
        <w:rPr>
          <w:color w:val="000000" w:themeColor="text1"/>
        </w:rPr>
        <w:t>W przypadku pozytywnego rozpatrzenia wniosku z Pracodawcą zawierana jest umowa</w:t>
      </w:r>
      <w:bookmarkEnd w:id="3"/>
    </w:p>
    <w:p w14:paraId="0369EF03" w14:textId="77777777" w:rsidR="001C6941" w:rsidRPr="00B27A12" w:rsidRDefault="004702ED" w:rsidP="00CC154E">
      <w:pPr>
        <w:pStyle w:val="Teksttreci0"/>
        <w:shd w:val="clear" w:color="auto" w:fill="auto"/>
        <w:tabs>
          <w:tab w:val="left" w:pos="618"/>
        </w:tabs>
        <w:spacing w:before="0" w:after="0" w:line="274" w:lineRule="exact"/>
        <w:ind w:left="567" w:firstLine="0"/>
        <w:jc w:val="both"/>
        <w:rPr>
          <w:color w:val="000000" w:themeColor="text1"/>
        </w:rPr>
      </w:pPr>
      <w:r w:rsidRPr="00B27A12">
        <w:rPr>
          <w:color w:val="000000" w:themeColor="text1"/>
        </w:rPr>
        <w:t xml:space="preserve">o </w:t>
      </w:r>
      <w:r w:rsidR="0008565D" w:rsidRPr="00B27A12">
        <w:rPr>
          <w:color w:val="000000" w:themeColor="text1"/>
        </w:rPr>
        <w:t>finansowanie z KFS działań obejmujących kształcenie ustawiczne pracowników</w:t>
      </w:r>
      <w:r w:rsidRPr="00B27A12">
        <w:rPr>
          <w:color w:val="000000" w:themeColor="text1"/>
        </w:rPr>
        <w:t xml:space="preserve"> </w:t>
      </w:r>
      <w:r w:rsidR="0008565D" w:rsidRPr="00B27A12">
        <w:rPr>
          <w:color w:val="000000" w:themeColor="text1"/>
        </w:rPr>
        <w:t>pracodawcy.</w:t>
      </w:r>
    </w:p>
    <w:p w14:paraId="1202F500" w14:textId="77777777" w:rsidR="001C6941" w:rsidRPr="00B27A12" w:rsidRDefault="0008565D">
      <w:pPr>
        <w:pStyle w:val="Teksttreci0"/>
        <w:numPr>
          <w:ilvl w:val="0"/>
          <w:numId w:val="3"/>
        </w:numPr>
        <w:shd w:val="clear" w:color="auto" w:fill="auto"/>
        <w:tabs>
          <w:tab w:val="left" w:pos="433"/>
        </w:tabs>
        <w:spacing w:before="0" w:after="0" w:line="274" w:lineRule="exact"/>
        <w:ind w:left="440" w:right="2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Umowa zawierana jest w formie pisemnej pod rygorem nieważności. Zmiana warunków umowy wymaga również formy pisemnej pod rygorem nieważności i może mieć miejsce na wniosek każdej ze stron.</w:t>
      </w:r>
    </w:p>
    <w:p w14:paraId="167DA93D" w14:textId="77777777" w:rsidR="001C6941" w:rsidRPr="00B27A12" w:rsidRDefault="0008565D">
      <w:pPr>
        <w:pStyle w:val="Teksttreci0"/>
        <w:numPr>
          <w:ilvl w:val="0"/>
          <w:numId w:val="3"/>
        </w:numPr>
        <w:shd w:val="clear" w:color="auto" w:fill="auto"/>
        <w:tabs>
          <w:tab w:val="left" w:pos="428"/>
        </w:tabs>
        <w:spacing w:before="0" w:after="0" w:line="274" w:lineRule="exact"/>
        <w:ind w:left="44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W umowie określa się między innymi:</w:t>
      </w:r>
    </w:p>
    <w:p w14:paraId="6DD25163" w14:textId="77777777" w:rsidR="001C6941" w:rsidRPr="00B27A12" w:rsidRDefault="0008565D">
      <w:pPr>
        <w:pStyle w:val="Teksttreci0"/>
        <w:numPr>
          <w:ilvl w:val="0"/>
          <w:numId w:val="4"/>
        </w:numPr>
        <w:shd w:val="clear" w:color="auto" w:fill="auto"/>
        <w:tabs>
          <w:tab w:val="left" w:pos="848"/>
        </w:tabs>
        <w:spacing w:before="0" w:after="0" w:line="274" w:lineRule="exact"/>
        <w:ind w:left="86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oznaczenie stron umowy,</w:t>
      </w:r>
    </w:p>
    <w:p w14:paraId="38894710" w14:textId="77777777" w:rsidR="001C6941" w:rsidRPr="00B27A12" w:rsidRDefault="0008565D">
      <w:pPr>
        <w:pStyle w:val="Teksttreci0"/>
        <w:numPr>
          <w:ilvl w:val="0"/>
          <w:numId w:val="4"/>
        </w:numPr>
        <w:shd w:val="clear" w:color="auto" w:fill="auto"/>
        <w:tabs>
          <w:tab w:val="left" w:pos="872"/>
        </w:tabs>
        <w:spacing w:before="0" w:after="0" w:line="274" w:lineRule="exact"/>
        <w:ind w:left="86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okres obowiązywania umowy,</w:t>
      </w:r>
    </w:p>
    <w:p w14:paraId="057813A6" w14:textId="77777777" w:rsidR="001C6941" w:rsidRPr="00B27A12" w:rsidRDefault="0008565D">
      <w:pPr>
        <w:pStyle w:val="Teksttreci0"/>
        <w:numPr>
          <w:ilvl w:val="0"/>
          <w:numId w:val="4"/>
        </w:numPr>
        <w:shd w:val="clear" w:color="auto" w:fill="auto"/>
        <w:tabs>
          <w:tab w:val="left" w:pos="858"/>
        </w:tabs>
        <w:spacing w:before="0" w:after="0" w:line="274" w:lineRule="exact"/>
        <w:ind w:left="86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wysokość przyznanych środków KFS oraz formy kształcenia zgodnie z wnioskiem,</w:t>
      </w:r>
    </w:p>
    <w:p w14:paraId="6A966AD2" w14:textId="77777777" w:rsidR="001C6941" w:rsidRPr="00B27A12" w:rsidRDefault="0008565D">
      <w:pPr>
        <w:pStyle w:val="Teksttreci0"/>
        <w:numPr>
          <w:ilvl w:val="0"/>
          <w:numId w:val="4"/>
        </w:numPr>
        <w:shd w:val="clear" w:color="auto" w:fill="auto"/>
        <w:tabs>
          <w:tab w:val="left" w:pos="867"/>
        </w:tabs>
        <w:spacing w:before="0" w:after="0" w:line="274" w:lineRule="exact"/>
        <w:ind w:left="860" w:right="2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numer rachunku bankowego pracodawcy, na które będą przekazane środki KFS oraz termin ich przekazania,</w:t>
      </w:r>
    </w:p>
    <w:p w14:paraId="278CD7E0" w14:textId="77777777" w:rsidR="001C6941" w:rsidRPr="00B27A12" w:rsidRDefault="0008565D">
      <w:pPr>
        <w:pStyle w:val="Teksttreci0"/>
        <w:numPr>
          <w:ilvl w:val="0"/>
          <w:numId w:val="4"/>
        </w:numPr>
        <w:shd w:val="clear" w:color="auto" w:fill="auto"/>
        <w:tabs>
          <w:tab w:val="left" w:pos="867"/>
        </w:tabs>
        <w:spacing w:before="0" w:after="0" w:line="274" w:lineRule="exact"/>
        <w:ind w:left="860" w:right="2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sposób i termin rozliczenia otrzymanych środków oraz dokumenty potwierdzające wydatkowanie środków,</w:t>
      </w:r>
    </w:p>
    <w:p w14:paraId="61428131" w14:textId="77777777" w:rsidR="001C6941" w:rsidRPr="00B27A12" w:rsidRDefault="0008565D">
      <w:pPr>
        <w:pStyle w:val="Teksttreci0"/>
        <w:numPr>
          <w:ilvl w:val="0"/>
          <w:numId w:val="4"/>
        </w:numPr>
        <w:shd w:val="clear" w:color="auto" w:fill="auto"/>
        <w:tabs>
          <w:tab w:val="left" w:pos="858"/>
        </w:tabs>
        <w:spacing w:before="0" w:after="0" w:line="274" w:lineRule="exact"/>
        <w:ind w:left="86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warunki wypowiedzenia umowy,</w:t>
      </w:r>
    </w:p>
    <w:p w14:paraId="4F632651" w14:textId="77777777" w:rsidR="001C6941" w:rsidRPr="00B27A12" w:rsidRDefault="0008565D">
      <w:pPr>
        <w:pStyle w:val="Teksttreci0"/>
        <w:numPr>
          <w:ilvl w:val="0"/>
          <w:numId w:val="4"/>
        </w:numPr>
        <w:shd w:val="clear" w:color="auto" w:fill="auto"/>
        <w:tabs>
          <w:tab w:val="left" w:pos="858"/>
        </w:tabs>
        <w:spacing w:before="0" w:after="0" w:line="274" w:lineRule="exact"/>
        <w:ind w:left="860" w:right="2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warunki zwrotu środków w przypadku nieukończenia kształcenia ustawicznego przez uczestnika,</w:t>
      </w:r>
    </w:p>
    <w:p w14:paraId="29C1D262" w14:textId="77777777" w:rsidR="001C6941" w:rsidRPr="00B27A12" w:rsidRDefault="0008565D">
      <w:pPr>
        <w:pStyle w:val="Teksttreci0"/>
        <w:numPr>
          <w:ilvl w:val="0"/>
          <w:numId w:val="4"/>
        </w:numPr>
        <w:shd w:val="clear" w:color="auto" w:fill="auto"/>
        <w:tabs>
          <w:tab w:val="left" w:pos="853"/>
        </w:tabs>
        <w:spacing w:before="0" w:after="0" w:line="274" w:lineRule="exact"/>
        <w:ind w:left="860" w:right="2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warunki zwrotu środków niewykorzystanych lub wykorzystanych niezgodnie z przeznaczeniem.</w:t>
      </w:r>
    </w:p>
    <w:p w14:paraId="0BB0D518" w14:textId="77777777" w:rsidR="001C6941" w:rsidRPr="00B27A12" w:rsidRDefault="0008565D">
      <w:pPr>
        <w:pStyle w:val="Teksttreci0"/>
        <w:numPr>
          <w:ilvl w:val="1"/>
          <w:numId w:val="4"/>
        </w:numPr>
        <w:shd w:val="clear" w:color="auto" w:fill="auto"/>
        <w:tabs>
          <w:tab w:val="left" w:pos="442"/>
        </w:tabs>
        <w:spacing w:before="0" w:after="0" w:line="274" w:lineRule="exact"/>
        <w:ind w:left="44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Umowa zawiera zobowiązanie Pracodawcy do:</w:t>
      </w:r>
    </w:p>
    <w:p w14:paraId="19EBA4E1" w14:textId="77777777" w:rsidR="001C6941" w:rsidRPr="00B27A12" w:rsidRDefault="0008565D">
      <w:pPr>
        <w:pStyle w:val="Teksttreci0"/>
        <w:numPr>
          <w:ilvl w:val="2"/>
          <w:numId w:val="4"/>
        </w:numPr>
        <w:shd w:val="clear" w:color="auto" w:fill="auto"/>
        <w:tabs>
          <w:tab w:val="left" w:pos="838"/>
        </w:tabs>
        <w:spacing w:before="0" w:after="0" w:line="274" w:lineRule="exact"/>
        <w:ind w:left="860" w:right="20" w:hanging="420"/>
        <w:jc w:val="both"/>
        <w:rPr>
          <w:color w:val="000000" w:themeColor="text1"/>
        </w:rPr>
      </w:pPr>
      <w:r w:rsidRPr="00B27A12">
        <w:rPr>
          <w:rStyle w:val="TeksttreciPogrubienie2"/>
          <w:color w:val="000000" w:themeColor="text1"/>
        </w:rPr>
        <w:t>zawarcia z uczestnikiem będącym pracownikiem,</w:t>
      </w:r>
      <w:r w:rsidRPr="00B27A12">
        <w:rPr>
          <w:color w:val="000000" w:themeColor="text1"/>
        </w:rPr>
        <w:t xml:space="preserve"> którego dotyczy finansowanie kształcenia ustawicznego,</w:t>
      </w:r>
      <w:r w:rsidRPr="00B27A12">
        <w:rPr>
          <w:rStyle w:val="TeksttreciPogrubienie2"/>
          <w:color w:val="000000" w:themeColor="text1"/>
        </w:rPr>
        <w:t xml:space="preserve"> umowy w sprawie kształcenia określającej prawa i obowiązki stron.</w:t>
      </w:r>
      <w:r w:rsidRPr="00B27A12">
        <w:rPr>
          <w:color w:val="000000" w:themeColor="text1"/>
        </w:rPr>
        <w:t xml:space="preserve"> </w:t>
      </w:r>
      <w:r w:rsidRPr="00B27A12">
        <w:rPr>
          <w:rStyle w:val="Teksttreci1"/>
          <w:color w:val="000000" w:themeColor="text1"/>
        </w:rPr>
        <w:t>Umowa z uczestnikiem powinna zawierać między innymi :</w:t>
      </w:r>
    </w:p>
    <w:p w14:paraId="00211732" w14:textId="77777777" w:rsidR="001C6941" w:rsidRPr="00B27A12" w:rsidRDefault="0008565D">
      <w:pPr>
        <w:pStyle w:val="Teksttreci0"/>
        <w:numPr>
          <w:ilvl w:val="3"/>
          <w:numId w:val="4"/>
        </w:numPr>
        <w:shd w:val="clear" w:color="auto" w:fill="auto"/>
        <w:tabs>
          <w:tab w:val="left" w:pos="1278"/>
        </w:tabs>
        <w:spacing w:before="0" w:after="0" w:line="274" w:lineRule="exact"/>
        <w:ind w:left="1280" w:right="2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lastRenderedPageBreak/>
        <w:t>zobowiązanie pracownika, który nie ukończył kształcenia ustawicznego z powodu rozwiązania przez niego umowy o pracę lub rozwiązania z nim umowy o pracę na podstawie art. 52 Kodeku pracy, do zwrotu pracodawcy poniesionych kosztów kształcenia,</w:t>
      </w:r>
    </w:p>
    <w:p w14:paraId="10838945" w14:textId="77777777" w:rsidR="001C6941" w:rsidRPr="00B27A12" w:rsidRDefault="0008565D">
      <w:pPr>
        <w:pStyle w:val="Teksttreci0"/>
        <w:numPr>
          <w:ilvl w:val="2"/>
          <w:numId w:val="4"/>
        </w:numPr>
        <w:shd w:val="clear" w:color="auto" w:fill="auto"/>
        <w:tabs>
          <w:tab w:val="left" w:pos="867"/>
        </w:tabs>
        <w:spacing w:before="0" w:after="0" w:line="274" w:lineRule="exact"/>
        <w:ind w:left="86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faktycznego zorganizowania kształcenia ustawicznego w formach wskazanych w umowie,</w:t>
      </w:r>
    </w:p>
    <w:p w14:paraId="2135E713" w14:textId="77777777" w:rsidR="001C6941" w:rsidRPr="00B27A12" w:rsidRDefault="0008565D">
      <w:pPr>
        <w:pStyle w:val="Teksttreci0"/>
        <w:numPr>
          <w:ilvl w:val="2"/>
          <w:numId w:val="4"/>
        </w:numPr>
        <w:shd w:val="clear" w:color="auto" w:fill="auto"/>
        <w:tabs>
          <w:tab w:val="left" w:pos="858"/>
        </w:tabs>
        <w:spacing w:before="0" w:after="0" w:line="274" w:lineRule="exact"/>
        <w:ind w:left="860" w:right="2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 xml:space="preserve">wydatkowania </w:t>
      </w:r>
      <w:r w:rsidR="00CC154E" w:rsidRPr="00B27A12">
        <w:rPr>
          <w:color w:val="000000" w:themeColor="text1"/>
        </w:rPr>
        <w:t>otrzymanych środków zgodnie z przeznaczeniem,</w:t>
      </w:r>
    </w:p>
    <w:p w14:paraId="2BEE7EEE" w14:textId="77777777" w:rsidR="001C6941" w:rsidRPr="00B27A12" w:rsidRDefault="0008565D">
      <w:pPr>
        <w:pStyle w:val="Teksttreci0"/>
        <w:numPr>
          <w:ilvl w:val="2"/>
          <w:numId w:val="4"/>
        </w:numPr>
        <w:shd w:val="clear" w:color="auto" w:fill="auto"/>
        <w:tabs>
          <w:tab w:val="left" w:pos="867"/>
        </w:tabs>
        <w:spacing w:before="0" w:after="0" w:line="274" w:lineRule="exact"/>
        <w:ind w:left="860" w:right="2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złożenia w Urzędzie rozliczenia otrzymanych środków KFS oraz udokumentowania faktycznie poniesionych wydatków związanych z kształceniem ustawicznym,</w:t>
      </w:r>
    </w:p>
    <w:p w14:paraId="778830E5" w14:textId="77777777" w:rsidR="001C6941" w:rsidRPr="00B27A12" w:rsidRDefault="0008565D">
      <w:pPr>
        <w:pStyle w:val="Teksttreci0"/>
        <w:numPr>
          <w:ilvl w:val="2"/>
          <w:numId w:val="4"/>
        </w:numPr>
        <w:shd w:val="clear" w:color="auto" w:fill="auto"/>
        <w:tabs>
          <w:tab w:val="left" w:pos="862"/>
        </w:tabs>
        <w:spacing w:before="0" w:after="0" w:line="274" w:lineRule="exact"/>
        <w:ind w:left="86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każdorazowego informowania Urzędu o przypadkach nie ukończenia kształcenia,</w:t>
      </w:r>
    </w:p>
    <w:p w14:paraId="3EC8C97D" w14:textId="77777777" w:rsidR="001C6941" w:rsidRPr="00B27A12" w:rsidRDefault="0008565D">
      <w:pPr>
        <w:pStyle w:val="Teksttreci0"/>
        <w:numPr>
          <w:ilvl w:val="2"/>
          <w:numId w:val="4"/>
        </w:numPr>
        <w:shd w:val="clear" w:color="auto" w:fill="auto"/>
        <w:tabs>
          <w:tab w:val="left" w:pos="862"/>
        </w:tabs>
        <w:spacing w:before="0" w:after="0" w:line="274" w:lineRule="exact"/>
        <w:ind w:left="860" w:right="2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zwrotu środków KFS w ciągu 30 dni od dnia otrzymania wezwania do zapłaty, w przypadku:</w:t>
      </w:r>
    </w:p>
    <w:p w14:paraId="37E68379" w14:textId="77777777" w:rsidR="001C6941" w:rsidRPr="00B27A12" w:rsidRDefault="0008565D">
      <w:pPr>
        <w:pStyle w:val="Teksttreci0"/>
        <w:numPr>
          <w:ilvl w:val="3"/>
          <w:numId w:val="4"/>
        </w:numPr>
        <w:shd w:val="clear" w:color="auto" w:fill="auto"/>
        <w:tabs>
          <w:tab w:val="left" w:pos="1273"/>
        </w:tabs>
        <w:spacing w:before="0" w:after="0" w:line="274" w:lineRule="exact"/>
        <w:ind w:left="128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wykorzystania środków niezgodnie z przeznaczeniem,</w:t>
      </w:r>
    </w:p>
    <w:p w14:paraId="214E823D" w14:textId="77777777" w:rsidR="001C6941" w:rsidRPr="00B27A12" w:rsidRDefault="0008565D">
      <w:pPr>
        <w:pStyle w:val="Teksttreci0"/>
        <w:numPr>
          <w:ilvl w:val="3"/>
          <w:numId w:val="4"/>
        </w:numPr>
        <w:shd w:val="clear" w:color="auto" w:fill="auto"/>
        <w:tabs>
          <w:tab w:val="left" w:pos="1287"/>
        </w:tabs>
        <w:spacing w:before="0" w:after="0" w:line="274" w:lineRule="exact"/>
        <w:ind w:left="128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nieukończenia kształcenia ustawicznego przez uczestnika,</w:t>
      </w:r>
    </w:p>
    <w:p w14:paraId="5BE72A5C" w14:textId="77777777" w:rsidR="001C6941" w:rsidRPr="00B27A12" w:rsidRDefault="0008565D">
      <w:pPr>
        <w:pStyle w:val="Teksttreci0"/>
        <w:numPr>
          <w:ilvl w:val="3"/>
          <w:numId w:val="4"/>
        </w:numPr>
        <w:shd w:val="clear" w:color="auto" w:fill="auto"/>
        <w:tabs>
          <w:tab w:val="left" w:pos="1278"/>
        </w:tabs>
        <w:spacing w:before="0" w:after="0" w:line="274" w:lineRule="exact"/>
        <w:ind w:left="128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innych powodów niedotrzymania warunków umowy,</w:t>
      </w:r>
    </w:p>
    <w:p w14:paraId="4E510135" w14:textId="77777777" w:rsidR="001C6941" w:rsidRPr="00B27A12" w:rsidRDefault="0008565D">
      <w:pPr>
        <w:pStyle w:val="Teksttreci0"/>
        <w:numPr>
          <w:ilvl w:val="2"/>
          <w:numId w:val="4"/>
        </w:numPr>
        <w:shd w:val="clear" w:color="auto" w:fill="auto"/>
        <w:tabs>
          <w:tab w:val="left" w:pos="858"/>
        </w:tabs>
        <w:spacing w:before="0" w:after="0" w:line="274" w:lineRule="exact"/>
        <w:ind w:left="86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przekazywania do Urzędu danych dotyczących:</w:t>
      </w:r>
    </w:p>
    <w:p w14:paraId="14A83CC7" w14:textId="77777777" w:rsidR="001C6941" w:rsidRPr="00B27A12" w:rsidRDefault="0008565D">
      <w:pPr>
        <w:pStyle w:val="Teksttreci0"/>
        <w:shd w:val="clear" w:color="auto" w:fill="auto"/>
        <w:spacing w:before="0" w:after="0" w:line="274" w:lineRule="exact"/>
        <w:ind w:left="1280" w:right="2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a. liczby osób objętych działaniami finansowanymi z udziałem środków KFS, według płci, grup wieku 15-24 lata, 25-34 lata, 35-44 lata, 45 lat i więcej, poziomu wykształcenia oraz liczby osób pracujących w szczególnych warunkach lub wykonujących prace o szczególnym charakterze,</w:t>
      </w:r>
    </w:p>
    <w:p w14:paraId="15304EB3" w14:textId="77777777" w:rsidR="001C6941" w:rsidRPr="00B27A12" w:rsidRDefault="0008565D">
      <w:pPr>
        <w:pStyle w:val="Teksttreci0"/>
        <w:numPr>
          <w:ilvl w:val="0"/>
          <w:numId w:val="5"/>
        </w:numPr>
        <w:shd w:val="clear" w:color="auto" w:fill="auto"/>
        <w:tabs>
          <w:tab w:val="left" w:pos="1716"/>
        </w:tabs>
        <w:spacing w:before="0" w:after="0" w:line="274" w:lineRule="exact"/>
        <w:ind w:left="1720" w:right="20"/>
        <w:jc w:val="left"/>
        <w:rPr>
          <w:color w:val="000000" w:themeColor="text1"/>
        </w:rPr>
      </w:pPr>
      <w:r w:rsidRPr="00B27A12">
        <w:rPr>
          <w:color w:val="000000" w:themeColor="text1"/>
        </w:rPr>
        <w:t>liczby osób które rozpoczęły kurs, studia podyplomowe lub przystąpiły do egzaminu - finansowane z udziałem środków KFS,</w:t>
      </w:r>
    </w:p>
    <w:p w14:paraId="7947E98A" w14:textId="77777777" w:rsidR="001C6941" w:rsidRPr="00B27A12" w:rsidRDefault="0008565D">
      <w:pPr>
        <w:pStyle w:val="Teksttreci0"/>
        <w:numPr>
          <w:ilvl w:val="0"/>
          <w:numId w:val="5"/>
        </w:numPr>
        <w:shd w:val="clear" w:color="auto" w:fill="auto"/>
        <w:tabs>
          <w:tab w:val="left" w:pos="1706"/>
        </w:tabs>
        <w:spacing w:before="0" w:after="0" w:line="274" w:lineRule="exact"/>
        <w:ind w:left="1720" w:right="20"/>
        <w:jc w:val="left"/>
        <w:rPr>
          <w:color w:val="000000" w:themeColor="text1"/>
        </w:rPr>
      </w:pPr>
      <w:r w:rsidRPr="00B27A12">
        <w:rPr>
          <w:color w:val="000000" w:themeColor="text1"/>
        </w:rPr>
        <w:t>liczby osób, które ukończyły z wynikiem pozytywnym kurs, studia podyplomowe lub zdały egzamin - finansowane z udziałem środków KFS.</w:t>
      </w:r>
    </w:p>
    <w:p w14:paraId="56D73C08" w14:textId="77777777" w:rsidR="001C6941" w:rsidRPr="00B27A12" w:rsidRDefault="0008565D" w:rsidP="003B4C9D">
      <w:pPr>
        <w:pStyle w:val="Teksttreci0"/>
        <w:numPr>
          <w:ilvl w:val="1"/>
          <w:numId w:val="5"/>
        </w:numPr>
        <w:shd w:val="clear" w:color="auto" w:fill="auto"/>
        <w:tabs>
          <w:tab w:val="left" w:pos="438"/>
        </w:tabs>
        <w:spacing w:before="0" w:after="0" w:line="274" w:lineRule="exact"/>
        <w:ind w:left="440" w:right="2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 xml:space="preserve">Wypłata środków dokonywana jest na konto bankowe wnioskodawcy w terminie </w:t>
      </w:r>
      <w:r w:rsidR="006A6BBD" w:rsidRPr="00B27A12">
        <w:rPr>
          <w:color w:val="000000" w:themeColor="text1"/>
        </w:rPr>
        <w:t>do 30</w:t>
      </w:r>
      <w:r w:rsidRPr="00B27A12">
        <w:rPr>
          <w:color w:val="000000" w:themeColor="text1"/>
        </w:rPr>
        <w:t xml:space="preserve"> dni od dnia podpisania umowy, jednak nie wcześniej</w:t>
      </w:r>
      <w:r w:rsidR="003B4C9D" w:rsidRPr="00B27A12">
        <w:rPr>
          <w:color w:val="000000" w:themeColor="text1"/>
        </w:rPr>
        <w:t>, niż po otrzymaniu środków KFS.</w:t>
      </w:r>
    </w:p>
    <w:p w14:paraId="1A26E423" w14:textId="77777777" w:rsidR="001C6941" w:rsidRPr="00B27A12" w:rsidRDefault="0008565D">
      <w:pPr>
        <w:pStyle w:val="Teksttreci0"/>
        <w:numPr>
          <w:ilvl w:val="1"/>
          <w:numId w:val="5"/>
        </w:numPr>
        <w:shd w:val="clear" w:color="auto" w:fill="auto"/>
        <w:tabs>
          <w:tab w:val="left" w:pos="438"/>
        </w:tabs>
        <w:spacing w:before="0" w:after="0" w:line="274" w:lineRule="exact"/>
        <w:ind w:left="440" w:right="2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Urząd jest uprawniony do przeprowadzenia kontroli u pracodawcy w zakresie przestrzegania postanowień umowy, wydatkowania środków KFS zgodnie z przeznaczeniem, właściwego dokumentowania oraz rozliczania otrzymanych i wydatkowanych środków. Dla celów kontroli Urząd może żądać danych, dokumentów i udzielania wyjaśnień.</w:t>
      </w:r>
    </w:p>
    <w:p w14:paraId="610AD566" w14:textId="77777777" w:rsidR="001C6941" w:rsidRPr="00B27A12" w:rsidRDefault="0008565D">
      <w:pPr>
        <w:pStyle w:val="Teksttreci0"/>
        <w:numPr>
          <w:ilvl w:val="1"/>
          <w:numId w:val="5"/>
        </w:numPr>
        <w:shd w:val="clear" w:color="auto" w:fill="auto"/>
        <w:tabs>
          <w:tab w:val="left" w:pos="438"/>
        </w:tabs>
        <w:spacing w:before="0" w:after="395" w:line="274" w:lineRule="exact"/>
        <w:ind w:left="440" w:right="2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Przyznane pracodawcy prowadzącemu działalność gospodarczą wsparcie z KFS</w:t>
      </w:r>
      <w:r w:rsidRPr="00B27A12">
        <w:rPr>
          <w:rStyle w:val="TeksttreciPogrubienie3"/>
          <w:color w:val="000000" w:themeColor="text1"/>
        </w:rPr>
        <w:t xml:space="preserve"> stanowi pomoc de minimis.</w:t>
      </w:r>
    </w:p>
    <w:p w14:paraId="77A99D37" w14:textId="77777777" w:rsidR="001C6941" w:rsidRPr="00B27A12" w:rsidRDefault="0008565D">
      <w:pPr>
        <w:pStyle w:val="Nagwek20"/>
        <w:keepNext/>
        <w:keepLines/>
        <w:shd w:val="clear" w:color="auto" w:fill="auto"/>
        <w:spacing w:after="152" w:line="230" w:lineRule="exact"/>
        <w:ind w:left="3300" w:firstLine="0"/>
        <w:jc w:val="left"/>
        <w:rPr>
          <w:color w:val="000000" w:themeColor="text1"/>
        </w:rPr>
      </w:pPr>
      <w:bookmarkStart w:id="4" w:name="bookmark6"/>
      <w:r w:rsidRPr="00B27A12">
        <w:rPr>
          <w:color w:val="000000" w:themeColor="text1"/>
        </w:rPr>
        <w:t>Zasady rozliczania wydatków</w:t>
      </w:r>
      <w:bookmarkEnd w:id="4"/>
    </w:p>
    <w:p w14:paraId="41014E27" w14:textId="77777777" w:rsidR="001C6941" w:rsidRPr="00B27A12" w:rsidRDefault="0008565D">
      <w:pPr>
        <w:pStyle w:val="Teksttreci0"/>
        <w:shd w:val="clear" w:color="auto" w:fill="auto"/>
        <w:spacing w:before="0" w:after="88" w:line="230" w:lineRule="exact"/>
        <w:ind w:left="4700" w:firstLine="0"/>
        <w:jc w:val="left"/>
        <w:rPr>
          <w:color w:val="000000" w:themeColor="text1"/>
        </w:rPr>
      </w:pPr>
      <w:r w:rsidRPr="00B27A12">
        <w:rPr>
          <w:color w:val="000000" w:themeColor="text1"/>
        </w:rPr>
        <w:t>§ 7</w:t>
      </w:r>
    </w:p>
    <w:p w14:paraId="6A1FFBB7" w14:textId="77777777" w:rsidR="001C6941" w:rsidRPr="00B27A12" w:rsidRDefault="0008565D">
      <w:pPr>
        <w:pStyle w:val="Teksttreci0"/>
        <w:numPr>
          <w:ilvl w:val="2"/>
          <w:numId w:val="5"/>
        </w:numPr>
        <w:shd w:val="clear" w:color="auto" w:fill="auto"/>
        <w:tabs>
          <w:tab w:val="left" w:pos="418"/>
        </w:tabs>
        <w:spacing w:before="0" w:after="0" w:line="274" w:lineRule="exact"/>
        <w:ind w:left="20" w:firstLine="0"/>
        <w:jc w:val="both"/>
        <w:rPr>
          <w:color w:val="000000" w:themeColor="text1"/>
        </w:rPr>
      </w:pPr>
      <w:r w:rsidRPr="00B27A12">
        <w:rPr>
          <w:color w:val="000000" w:themeColor="text1"/>
        </w:rPr>
        <w:t>Pracodawca, w terminie określonym w umowie zobowiązany jest do:</w:t>
      </w:r>
    </w:p>
    <w:p w14:paraId="68089B9B" w14:textId="77777777" w:rsidR="001C6941" w:rsidRPr="00B27A12" w:rsidRDefault="0008565D">
      <w:pPr>
        <w:pStyle w:val="Teksttreci0"/>
        <w:numPr>
          <w:ilvl w:val="3"/>
          <w:numId w:val="5"/>
        </w:numPr>
        <w:shd w:val="clear" w:color="auto" w:fill="auto"/>
        <w:tabs>
          <w:tab w:val="left" w:pos="843"/>
        </w:tabs>
        <w:spacing w:before="0" w:after="0" w:line="274" w:lineRule="exact"/>
        <w:ind w:left="860" w:right="20" w:hanging="420"/>
        <w:jc w:val="left"/>
        <w:rPr>
          <w:color w:val="000000" w:themeColor="text1"/>
        </w:rPr>
      </w:pPr>
      <w:r w:rsidRPr="00B27A12">
        <w:rPr>
          <w:color w:val="000000" w:themeColor="text1"/>
        </w:rPr>
        <w:t>złożenia rozliczenia zawierającego zestawienie kwot wydatkowanych w związku z kształceniem ustawicznym,</w:t>
      </w:r>
    </w:p>
    <w:p w14:paraId="2D467A60" w14:textId="77777777" w:rsidR="001C6941" w:rsidRPr="00B27A12" w:rsidRDefault="0008565D">
      <w:pPr>
        <w:pStyle w:val="Teksttreci0"/>
        <w:numPr>
          <w:ilvl w:val="3"/>
          <w:numId w:val="5"/>
        </w:numPr>
        <w:shd w:val="clear" w:color="auto" w:fill="auto"/>
        <w:tabs>
          <w:tab w:val="left" w:pos="867"/>
        </w:tabs>
        <w:spacing w:before="0" w:after="0" w:line="274" w:lineRule="exact"/>
        <w:ind w:left="860" w:hanging="420"/>
        <w:jc w:val="left"/>
        <w:rPr>
          <w:color w:val="000000" w:themeColor="text1"/>
        </w:rPr>
      </w:pPr>
      <w:r w:rsidRPr="00B27A12">
        <w:rPr>
          <w:color w:val="000000" w:themeColor="text1"/>
        </w:rPr>
        <w:t>przedstawienia dokumentów potwierdzających wydatki.</w:t>
      </w:r>
    </w:p>
    <w:p w14:paraId="03D19264" w14:textId="77777777" w:rsidR="001C6941" w:rsidRPr="00B27A12" w:rsidRDefault="0008565D">
      <w:pPr>
        <w:pStyle w:val="Teksttreci0"/>
        <w:numPr>
          <w:ilvl w:val="2"/>
          <w:numId w:val="5"/>
        </w:numPr>
        <w:shd w:val="clear" w:color="auto" w:fill="auto"/>
        <w:tabs>
          <w:tab w:val="left" w:pos="442"/>
        </w:tabs>
        <w:spacing w:before="0" w:after="0" w:line="274" w:lineRule="exact"/>
        <w:ind w:left="20" w:firstLine="0"/>
        <w:jc w:val="both"/>
        <w:rPr>
          <w:color w:val="000000" w:themeColor="text1"/>
        </w:rPr>
      </w:pPr>
      <w:r w:rsidRPr="00B27A12">
        <w:rPr>
          <w:color w:val="000000" w:themeColor="text1"/>
        </w:rPr>
        <w:t>Dopuszczalnymi dokumentami przy rozliczaniu się z wydatkowania środków KFS są:</w:t>
      </w:r>
    </w:p>
    <w:p w14:paraId="19E9ADD1" w14:textId="77777777" w:rsidR="001C6941" w:rsidRPr="00B27A12" w:rsidRDefault="0008565D">
      <w:pPr>
        <w:pStyle w:val="Teksttreci0"/>
        <w:numPr>
          <w:ilvl w:val="3"/>
          <w:numId w:val="5"/>
        </w:numPr>
        <w:shd w:val="clear" w:color="auto" w:fill="auto"/>
        <w:tabs>
          <w:tab w:val="left" w:pos="843"/>
        </w:tabs>
        <w:spacing w:before="0" w:after="0" w:line="274" w:lineRule="exact"/>
        <w:ind w:left="860" w:hanging="420"/>
        <w:jc w:val="left"/>
        <w:rPr>
          <w:color w:val="000000" w:themeColor="text1"/>
        </w:rPr>
      </w:pPr>
      <w:r w:rsidRPr="00B27A12">
        <w:rPr>
          <w:color w:val="000000" w:themeColor="text1"/>
        </w:rPr>
        <w:t>faktury,</w:t>
      </w:r>
    </w:p>
    <w:p w14:paraId="34BDFA33" w14:textId="77777777" w:rsidR="001C6941" w:rsidRPr="00B27A12" w:rsidRDefault="0008565D">
      <w:pPr>
        <w:pStyle w:val="Teksttreci0"/>
        <w:numPr>
          <w:ilvl w:val="3"/>
          <w:numId w:val="5"/>
        </w:numPr>
        <w:shd w:val="clear" w:color="auto" w:fill="auto"/>
        <w:tabs>
          <w:tab w:val="left" w:pos="867"/>
        </w:tabs>
        <w:spacing w:before="0" w:after="0" w:line="274" w:lineRule="exact"/>
        <w:ind w:left="860" w:hanging="420"/>
        <w:jc w:val="left"/>
        <w:rPr>
          <w:color w:val="000000" w:themeColor="text1"/>
        </w:rPr>
      </w:pPr>
      <w:r w:rsidRPr="00B27A12">
        <w:rPr>
          <w:color w:val="000000" w:themeColor="text1"/>
        </w:rPr>
        <w:t>rachunki,</w:t>
      </w:r>
    </w:p>
    <w:p w14:paraId="7734571B" w14:textId="77777777" w:rsidR="001C6941" w:rsidRPr="00B27A12" w:rsidRDefault="0008565D">
      <w:pPr>
        <w:pStyle w:val="Teksttreci0"/>
        <w:numPr>
          <w:ilvl w:val="3"/>
          <w:numId w:val="5"/>
        </w:numPr>
        <w:shd w:val="clear" w:color="auto" w:fill="auto"/>
        <w:tabs>
          <w:tab w:val="left" w:pos="858"/>
        </w:tabs>
        <w:spacing w:before="0" w:after="0" w:line="274" w:lineRule="exact"/>
        <w:ind w:left="860" w:right="20" w:hanging="420"/>
        <w:jc w:val="left"/>
        <w:rPr>
          <w:color w:val="000000" w:themeColor="text1"/>
        </w:rPr>
      </w:pPr>
      <w:r w:rsidRPr="00B27A12">
        <w:rPr>
          <w:color w:val="000000" w:themeColor="text1"/>
        </w:rPr>
        <w:t>umowy zawarte pomiędzy Pracodawcą oraz pracownikiem w zakresie kształcenia ustawicznego wraz z dowodami uiszczenia kosztów np. studiów podyplomowych,</w:t>
      </w:r>
    </w:p>
    <w:p w14:paraId="2DFEAC2F" w14:textId="77777777" w:rsidR="001C6941" w:rsidRPr="00B27A12" w:rsidRDefault="0008565D">
      <w:pPr>
        <w:pStyle w:val="Teksttreci0"/>
        <w:numPr>
          <w:ilvl w:val="3"/>
          <w:numId w:val="5"/>
        </w:numPr>
        <w:shd w:val="clear" w:color="auto" w:fill="auto"/>
        <w:tabs>
          <w:tab w:val="left" w:pos="867"/>
        </w:tabs>
        <w:spacing w:before="0" w:after="0" w:line="274" w:lineRule="exact"/>
        <w:ind w:left="860" w:hanging="420"/>
        <w:jc w:val="left"/>
        <w:rPr>
          <w:color w:val="000000" w:themeColor="text1"/>
        </w:rPr>
      </w:pPr>
      <w:r w:rsidRPr="00B27A12">
        <w:rPr>
          <w:color w:val="000000" w:themeColor="text1"/>
        </w:rPr>
        <w:t>zawarta polisa ubezpieczenia NNW w związku z kształceniem,</w:t>
      </w:r>
    </w:p>
    <w:p w14:paraId="1E2046D7" w14:textId="77777777" w:rsidR="001C6941" w:rsidRPr="00B27A12" w:rsidRDefault="0008565D">
      <w:pPr>
        <w:pStyle w:val="Teksttreci0"/>
        <w:numPr>
          <w:ilvl w:val="3"/>
          <w:numId w:val="5"/>
        </w:numPr>
        <w:shd w:val="clear" w:color="auto" w:fill="auto"/>
        <w:tabs>
          <w:tab w:val="left" w:pos="858"/>
        </w:tabs>
        <w:spacing w:before="0" w:after="0" w:line="274" w:lineRule="exact"/>
        <w:ind w:left="860" w:hanging="420"/>
        <w:jc w:val="left"/>
        <w:rPr>
          <w:color w:val="000000" w:themeColor="text1"/>
        </w:rPr>
      </w:pPr>
      <w:r w:rsidRPr="00B27A12">
        <w:rPr>
          <w:color w:val="000000" w:themeColor="text1"/>
        </w:rPr>
        <w:t>zaświadczenia, certyfikaty, dyplomy - dotyczące ukończenia kształcenia.</w:t>
      </w:r>
    </w:p>
    <w:p w14:paraId="574A6FAF" w14:textId="77777777" w:rsidR="001C6941" w:rsidRDefault="0008565D">
      <w:pPr>
        <w:pStyle w:val="Teksttreci0"/>
        <w:numPr>
          <w:ilvl w:val="2"/>
          <w:numId w:val="5"/>
        </w:numPr>
        <w:shd w:val="clear" w:color="auto" w:fill="auto"/>
        <w:tabs>
          <w:tab w:val="left" w:pos="438"/>
        </w:tabs>
        <w:spacing w:before="0" w:after="395" w:line="274" w:lineRule="exact"/>
        <w:ind w:left="440" w:right="20" w:hanging="420"/>
        <w:jc w:val="both"/>
        <w:rPr>
          <w:color w:val="000000" w:themeColor="text1"/>
        </w:rPr>
      </w:pPr>
      <w:r w:rsidRPr="00B27A12">
        <w:rPr>
          <w:color w:val="000000" w:themeColor="text1"/>
        </w:rPr>
        <w:t>Faktury, rachunki przedkładane przy rozliczeniu powinny zawierać wyraźne określenie daty zapłaty i formy zapłaty. Jeżeli dokument nie ma tego oznaczenia to konieczne jest dołączenie dowodów zapłaty (KP, dowód przelewu, wyciąg bankowy lub inny dowód zapłaty),</w:t>
      </w:r>
    </w:p>
    <w:p w14:paraId="5DAB74A6" w14:textId="77777777" w:rsidR="00BA4B48" w:rsidRDefault="00BA4B48" w:rsidP="00BA4B48">
      <w:pPr>
        <w:pStyle w:val="Teksttreci0"/>
        <w:shd w:val="clear" w:color="auto" w:fill="auto"/>
        <w:tabs>
          <w:tab w:val="left" w:pos="438"/>
        </w:tabs>
        <w:spacing w:before="0" w:after="395" w:line="274" w:lineRule="exact"/>
        <w:ind w:left="440" w:right="20" w:firstLine="0"/>
        <w:jc w:val="both"/>
        <w:rPr>
          <w:color w:val="000000" w:themeColor="text1"/>
        </w:rPr>
      </w:pPr>
    </w:p>
    <w:p w14:paraId="15A6E99C" w14:textId="77777777" w:rsidR="00BA4B48" w:rsidRPr="00B27A12" w:rsidRDefault="00BA4B48" w:rsidP="00BA4B48">
      <w:pPr>
        <w:pStyle w:val="Teksttreci0"/>
        <w:shd w:val="clear" w:color="auto" w:fill="auto"/>
        <w:tabs>
          <w:tab w:val="left" w:pos="438"/>
        </w:tabs>
        <w:spacing w:before="0" w:after="395" w:line="274" w:lineRule="exact"/>
        <w:ind w:left="440" w:right="20" w:firstLine="0"/>
        <w:jc w:val="both"/>
        <w:rPr>
          <w:color w:val="000000" w:themeColor="text1"/>
        </w:rPr>
      </w:pPr>
    </w:p>
    <w:p w14:paraId="3F5CCF54" w14:textId="77777777" w:rsidR="001C6941" w:rsidRPr="00B27A12" w:rsidRDefault="0008565D">
      <w:pPr>
        <w:pStyle w:val="Nagwek20"/>
        <w:keepNext/>
        <w:keepLines/>
        <w:shd w:val="clear" w:color="auto" w:fill="auto"/>
        <w:spacing w:after="293" w:line="230" w:lineRule="exact"/>
        <w:ind w:left="3620" w:firstLine="0"/>
        <w:jc w:val="left"/>
        <w:rPr>
          <w:color w:val="000000" w:themeColor="text1"/>
        </w:rPr>
      </w:pPr>
      <w:bookmarkStart w:id="5" w:name="bookmark7"/>
      <w:r w:rsidRPr="00B27A12">
        <w:rPr>
          <w:color w:val="000000" w:themeColor="text1"/>
        </w:rPr>
        <w:lastRenderedPageBreak/>
        <w:t>Postanowienia końcowe</w:t>
      </w:r>
      <w:bookmarkEnd w:id="5"/>
    </w:p>
    <w:p w14:paraId="668A9232" w14:textId="77777777" w:rsidR="001C6941" w:rsidRPr="00B27A12" w:rsidRDefault="0008565D">
      <w:pPr>
        <w:pStyle w:val="Teksttreci0"/>
        <w:shd w:val="clear" w:color="auto" w:fill="auto"/>
        <w:spacing w:before="0" w:after="83" w:line="230" w:lineRule="exact"/>
        <w:ind w:left="4700" w:firstLine="0"/>
        <w:jc w:val="left"/>
        <w:rPr>
          <w:color w:val="000000" w:themeColor="text1"/>
        </w:rPr>
      </w:pPr>
      <w:r w:rsidRPr="00B27A12">
        <w:rPr>
          <w:color w:val="000000" w:themeColor="text1"/>
        </w:rPr>
        <w:t>§ 8</w:t>
      </w:r>
    </w:p>
    <w:p w14:paraId="6D176958" w14:textId="77777777" w:rsidR="001C6941" w:rsidRPr="00B27A12" w:rsidRDefault="0008565D">
      <w:pPr>
        <w:pStyle w:val="Teksttreci0"/>
        <w:shd w:val="clear" w:color="auto" w:fill="auto"/>
        <w:spacing w:before="0" w:after="0" w:line="274" w:lineRule="exact"/>
        <w:ind w:left="20" w:firstLine="0"/>
        <w:jc w:val="both"/>
        <w:rPr>
          <w:color w:val="000000" w:themeColor="text1"/>
        </w:rPr>
      </w:pPr>
      <w:r w:rsidRPr="00B27A12">
        <w:rPr>
          <w:color w:val="000000" w:themeColor="text1"/>
        </w:rPr>
        <w:t>W sprawach nieuregulowanych niniejszymi Zasadami mają zastosowanie:</w:t>
      </w:r>
    </w:p>
    <w:p w14:paraId="3631455D" w14:textId="77777777" w:rsidR="001C6941" w:rsidRPr="00B27A12" w:rsidRDefault="0008565D">
      <w:pPr>
        <w:pStyle w:val="Teksttreci0"/>
        <w:numPr>
          <w:ilvl w:val="3"/>
          <w:numId w:val="5"/>
        </w:numPr>
        <w:shd w:val="clear" w:color="auto" w:fill="auto"/>
        <w:tabs>
          <w:tab w:val="left" w:pos="418"/>
        </w:tabs>
        <w:spacing w:before="0" w:after="0" w:line="274" w:lineRule="exact"/>
        <w:ind w:left="20" w:firstLine="0"/>
        <w:jc w:val="both"/>
        <w:rPr>
          <w:color w:val="000000" w:themeColor="text1"/>
        </w:rPr>
      </w:pPr>
      <w:r w:rsidRPr="00B27A12">
        <w:rPr>
          <w:color w:val="000000" w:themeColor="text1"/>
        </w:rPr>
        <w:t>Przepisy aktów normatywnych wskazanych w § 1 niniejszych Zasad,</w:t>
      </w:r>
    </w:p>
    <w:p w14:paraId="1B3EC5F2" w14:textId="77777777" w:rsidR="001C6941" w:rsidRPr="00B27A12" w:rsidRDefault="0008565D">
      <w:pPr>
        <w:pStyle w:val="Teksttreci0"/>
        <w:numPr>
          <w:ilvl w:val="3"/>
          <w:numId w:val="5"/>
        </w:numPr>
        <w:shd w:val="clear" w:color="auto" w:fill="auto"/>
        <w:tabs>
          <w:tab w:val="left" w:pos="442"/>
        </w:tabs>
        <w:spacing w:before="0" w:after="215" w:line="274" w:lineRule="exact"/>
        <w:ind w:left="20" w:firstLine="0"/>
        <w:jc w:val="both"/>
        <w:rPr>
          <w:color w:val="000000" w:themeColor="text1"/>
        </w:rPr>
      </w:pPr>
      <w:r w:rsidRPr="00B27A12">
        <w:rPr>
          <w:color w:val="000000" w:themeColor="text1"/>
        </w:rPr>
        <w:t>Kodeks cywilny.</w:t>
      </w:r>
    </w:p>
    <w:sectPr w:rsidR="001C6941" w:rsidRPr="00B27A12" w:rsidSect="00EA3346">
      <w:footerReference w:type="even" r:id="rId9"/>
      <w:footerReference w:type="default" r:id="rId10"/>
      <w:pgSz w:w="11905" w:h="16837"/>
      <w:pgMar w:top="885" w:right="1127" w:bottom="1157" w:left="112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4C134" w14:textId="77777777" w:rsidR="00487FF7" w:rsidRDefault="00487FF7">
      <w:r>
        <w:separator/>
      </w:r>
    </w:p>
  </w:endnote>
  <w:endnote w:type="continuationSeparator" w:id="0">
    <w:p w14:paraId="0BC5A8EA" w14:textId="77777777" w:rsidR="00487FF7" w:rsidRDefault="0048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60ACD" w14:textId="77777777" w:rsidR="001C6941" w:rsidRDefault="0008565D">
    <w:pPr>
      <w:pStyle w:val="Nagweklubstopka0"/>
      <w:framePr w:h="216" w:wrap="none" w:vAnchor="text" w:hAnchor="page" w:x="5732" w:y="-925"/>
      <w:shd w:val="clear" w:color="auto" w:fill="auto"/>
      <w:jc w:val="both"/>
    </w:pPr>
    <w:r>
      <w:rPr>
        <w:rStyle w:val="Nagweklubstopka115pt"/>
      </w:rPr>
      <w:t xml:space="preserve">- </w:t>
    </w:r>
    <w:r w:rsidR="00DE38B7">
      <w:fldChar w:fldCharType="begin"/>
    </w:r>
    <w:r>
      <w:instrText xml:space="preserve"> PAGE \* MERGEFORMAT </w:instrText>
    </w:r>
    <w:r w:rsidR="00DE38B7">
      <w:fldChar w:fldCharType="separate"/>
    </w:r>
    <w:r w:rsidR="00254DEE" w:rsidRPr="00254DEE">
      <w:rPr>
        <w:rStyle w:val="Nagweklubstopka115pt"/>
        <w:noProof/>
      </w:rPr>
      <w:t>2</w:t>
    </w:r>
    <w:r w:rsidR="00DE38B7">
      <w:rPr>
        <w:rStyle w:val="Nagweklubstopka115pt"/>
      </w:rPr>
      <w:fldChar w:fldCharType="end"/>
    </w:r>
    <w:r>
      <w:rPr>
        <w:rStyle w:val="Nagweklubstopka115pt"/>
      </w:rPr>
      <w:t xml:space="preserve"> -</w:t>
    </w:r>
  </w:p>
  <w:p w14:paraId="4E992F4A" w14:textId="77777777" w:rsidR="001C6941" w:rsidRDefault="001C6941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FF903" w14:textId="77777777" w:rsidR="001C6941" w:rsidRDefault="0008565D">
    <w:pPr>
      <w:pStyle w:val="Nagweklubstopka0"/>
      <w:framePr w:h="216" w:wrap="none" w:vAnchor="text" w:hAnchor="page" w:x="5732" w:y="-925"/>
      <w:shd w:val="clear" w:color="auto" w:fill="auto"/>
      <w:jc w:val="both"/>
    </w:pPr>
    <w:r>
      <w:rPr>
        <w:rStyle w:val="Nagweklubstopka115pt"/>
      </w:rPr>
      <w:t xml:space="preserve">- </w:t>
    </w:r>
    <w:r w:rsidR="00DE38B7">
      <w:fldChar w:fldCharType="begin"/>
    </w:r>
    <w:r>
      <w:instrText xml:space="preserve"> PAGE \* MERGEFORMAT </w:instrText>
    </w:r>
    <w:r w:rsidR="00DE38B7">
      <w:fldChar w:fldCharType="separate"/>
    </w:r>
    <w:r w:rsidR="00254DEE" w:rsidRPr="00254DEE">
      <w:rPr>
        <w:rStyle w:val="Nagweklubstopka115pt"/>
        <w:noProof/>
      </w:rPr>
      <w:t>3</w:t>
    </w:r>
    <w:r w:rsidR="00DE38B7">
      <w:rPr>
        <w:rStyle w:val="Nagweklubstopka115pt"/>
      </w:rPr>
      <w:fldChar w:fldCharType="end"/>
    </w:r>
    <w:r>
      <w:rPr>
        <w:rStyle w:val="Nagweklubstopka115pt"/>
      </w:rPr>
      <w:t xml:space="preserve"> -</w:t>
    </w:r>
  </w:p>
  <w:p w14:paraId="1100C395" w14:textId="77777777" w:rsidR="001C6941" w:rsidRDefault="001C694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7F932" w14:textId="77777777" w:rsidR="00487FF7" w:rsidRDefault="00487FF7"/>
  </w:footnote>
  <w:footnote w:type="continuationSeparator" w:id="0">
    <w:p w14:paraId="521710C7" w14:textId="77777777" w:rsidR="00487FF7" w:rsidRDefault="00487F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D73"/>
    <w:multiLevelType w:val="hybridMultilevel"/>
    <w:tmpl w:val="9C26D568"/>
    <w:lvl w:ilvl="0" w:tplc="AAAE887C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363609C"/>
    <w:multiLevelType w:val="hybridMultilevel"/>
    <w:tmpl w:val="CF84ABD4"/>
    <w:lvl w:ilvl="0" w:tplc="07EE857E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 w15:restartNumberingAfterBreak="0">
    <w:nsid w:val="1EE32BF7"/>
    <w:multiLevelType w:val="multilevel"/>
    <w:tmpl w:val="C81EC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0D4F41"/>
    <w:multiLevelType w:val="multilevel"/>
    <w:tmpl w:val="0BA04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D4CC1"/>
    <w:multiLevelType w:val="multilevel"/>
    <w:tmpl w:val="834ECD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9A3D1D"/>
    <w:multiLevelType w:val="multilevel"/>
    <w:tmpl w:val="72BE7B6E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CE584F"/>
    <w:multiLevelType w:val="multilevel"/>
    <w:tmpl w:val="14CC29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2311E0"/>
    <w:multiLevelType w:val="multilevel"/>
    <w:tmpl w:val="FE6AE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8629391">
    <w:abstractNumId w:val="4"/>
  </w:num>
  <w:num w:numId="2" w16cid:durableId="1161312850">
    <w:abstractNumId w:val="7"/>
  </w:num>
  <w:num w:numId="3" w16cid:durableId="611321898">
    <w:abstractNumId w:val="2"/>
  </w:num>
  <w:num w:numId="4" w16cid:durableId="2015497938">
    <w:abstractNumId w:val="6"/>
  </w:num>
  <w:num w:numId="5" w16cid:durableId="1388644050">
    <w:abstractNumId w:val="5"/>
  </w:num>
  <w:num w:numId="6" w16cid:durableId="362757136">
    <w:abstractNumId w:val="1"/>
  </w:num>
  <w:num w:numId="7" w16cid:durableId="46298415">
    <w:abstractNumId w:val="0"/>
  </w:num>
  <w:num w:numId="8" w16cid:durableId="1788584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941"/>
    <w:rsid w:val="000532DB"/>
    <w:rsid w:val="00060AF3"/>
    <w:rsid w:val="0008565D"/>
    <w:rsid w:val="000D5BC8"/>
    <w:rsid w:val="000E0056"/>
    <w:rsid w:val="00143720"/>
    <w:rsid w:val="001A6013"/>
    <w:rsid w:val="001C6941"/>
    <w:rsid w:val="002129D0"/>
    <w:rsid w:val="002376A8"/>
    <w:rsid w:val="0025301B"/>
    <w:rsid w:val="00254DEE"/>
    <w:rsid w:val="002666B4"/>
    <w:rsid w:val="0028394E"/>
    <w:rsid w:val="00287A3F"/>
    <w:rsid w:val="00296CDE"/>
    <w:rsid w:val="002A4C81"/>
    <w:rsid w:val="002B1212"/>
    <w:rsid w:val="002C6CA9"/>
    <w:rsid w:val="00325C8F"/>
    <w:rsid w:val="003752C2"/>
    <w:rsid w:val="003B4C9D"/>
    <w:rsid w:val="003F102C"/>
    <w:rsid w:val="00461D5D"/>
    <w:rsid w:val="004702ED"/>
    <w:rsid w:val="0048081D"/>
    <w:rsid w:val="00487FF7"/>
    <w:rsid w:val="004D19D0"/>
    <w:rsid w:val="00523393"/>
    <w:rsid w:val="00537E17"/>
    <w:rsid w:val="00554111"/>
    <w:rsid w:val="005C00BF"/>
    <w:rsid w:val="005C4611"/>
    <w:rsid w:val="005C6BFF"/>
    <w:rsid w:val="0060490A"/>
    <w:rsid w:val="00663861"/>
    <w:rsid w:val="00672674"/>
    <w:rsid w:val="00683C73"/>
    <w:rsid w:val="006A5854"/>
    <w:rsid w:val="006A6BBD"/>
    <w:rsid w:val="00747849"/>
    <w:rsid w:val="0077504A"/>
    <w:rsid w:val="00844C28"/>
    <w:rsid w:val="008859C6"/>
    <w:rsid w:val="008A0836"/>
    <w:rsid w:val="008A61CA"/>
    <w:rsid w:val="008A7763"/>
    <w:rsid w:val="00922042"/>
    <w:rsid w:val="0093472A"/>
    <w:rsid w:val="00955110"/>
    <w:rsid w:val="00996809"/>
    <w:rsid w:val="009F2E31"/>
    <w:rsid w:val="00A1377D"/>
    <w:rsid w:val="00A51537"/>
    <w:rsid w:val="00B006C2"/>
    <w:rsid w:val="00B27A12"/>
    <w:rsid w:val="00BA4B48"/>
    <w:rsid w:val="00BB3DD1"/>
    <w:rsid w:val="00BE4E9E"/>
    <w:rsid w:val="00C90309"/>
    <w:rsid w:val="00CC154E"/>
    <w:rsid w:val="00CC5285"/>
    <w:rsid w:val="00CD7105"/>
    <w:rsid w:val="00D31AC1"/>
    <w:rsid w:val="00D368C7"/>
    <w:rsid w:val="00D47992"/>
    <w:rsid w:val="00DB23E8"/>
    <w:rsid w:val="00DE38B7"/>
    <w:rsid w:val="00DF0D62"/>
    <w:rsid w:val="00DF2E9E"/>
    <w:rsid w:val="00E13934"/>
    <w:rsid w:val="00E560E4"/>
    <w:rsid w:val="00E876E8"/>
    <w:rsid w:val="00EA3346"/>
    <w:rsid w:val="00EB1150"/>
    <w:rsid w:val="00EC0239"/>
    <w:rsid w:val="00EC7FEA"/>
    <w:rsid w:val="00ED52A4"/>
    <w:rsid w:val="00ED72F3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E61E"/>
  <w15:docId w15:val="{05F0E467-566B-4FD8-A580-559ECDAD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A334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A3346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EA3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1">
    <w:name w:val="Nagłówek #1_"/>
    <w:basedOn w:val="Domylnaczcionkaakapitu"/>
    <w:link w:val="Nagwek10"/>
    <w:rsid w:val="00EA3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">
    <w:name w:val="Tekst treści_"/>
    <w:basedOn w:val="Domylnaczcionkaakapitu"/>
    <w:link w:val="Teksttreci0"/>
    <w:rsid w:val="00EA3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3">
    <w:name w:val="Tekst treści (3)_"/>
    <w:basedOn w:val="Domylnaczcionkaakapitu"/>
    <w:link w:val="Teksttreci30"/>
    <w:rsid w:val="00EA3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3Bezkursywy">
    <w:name w:val="Tekst treści (3) + Bez kursywy"/>
    <w:basedOn w:val="Teksttreci3"/>
    <w:rsid w:val="00EA33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Teksttreci3Odstpy1pt">
    <w:name w:val="Tekst treści (3) + Odstępy 1 pt"/>
    <w:basedOn w:val="Teksttreci3"/>
    <w:rsid w:val="00EA3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TeksttreciPogrubienie">
    <w:name w:val="Tekst treści + Pogrubienie"/>
    <w:basedOn w:val="Teksttreci"/>
    <w:rsid w:val="00EA3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basedOn w:val="Teksttreci"/>
    <w:rsid w:val="00EA33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Nagweklubstopka">
    <w:name w:val="Nagłówek lub stopka_"/>
    <w:basedOn w:val="Domylnaczcionkaakapitu"/>
    <w:link w:val="Nagweklubstopka0"/>
    <w:rsid w:val="00EA3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115pt">
    <w:name w:val="Nagłówek lub stopka + 11;5 pt"/>
    <w:basedOn w:val="Nagweklubstopka"/>
    <w:rsid w:val="00EA3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Nagwek2">
    <w:name w:val="Nagłówek #2_"/>
    <w:basedOn w:val="Domylnaczcionkaakapitu"/>
    <w:link w:val="Nagwek20"/>
    <w:rsid w:val="00EA3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Pogrubienie0">
    <w:name w:val="Tekst treści + Pogrubienie"/>
    <w:basedOn w:val="Teksttreci"/>
    <w:rsid w:val="00EA3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PogrubienieNagweklubstopka115pt">
    <w:name w:val="Pogrubienie;Nagłówek lub stopka + 11;5 pt"/>
    <w:basedOn w:val="Nagweklubstopka"/>
    <w:rsid w:val="00EA3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Pogrubienie1">
    <w:name w:val="Tekst treści + Pogrubienie"/>
    <w:basedOn w:val="Teksttreci"/>
    <w:rsid w:val="00EA3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2Bezpogrubienia">
    <w:name w:val="Nagłówek #2 + Bez pogrubienia"/>
    <w:basedOn w:val="Nagwek2"/>
    <w:rsid w:val="00EA3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Pogrubienie2">
    <w:name w:val="Tekst treści + Pogrubienie"/>
    <w:basedOn w:val="Teksttreci"/>
    <w:rsid w:val="00EA3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">
    <w:name w:val="Tekst treści"/>
    <w:basedOn w:val="Teksttreci"/>
    <w:rsid w:val="00EA3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TeksttreciPogrubienie3">
    <w:name w:val="Tekst treści + Pogrubienie"/>
    <w:basedOn w:val="Teksttreci"/>
    <w:rsid w:val="00EA3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Teksttreci20">
    <w:name w:val="Tekst treści (2)"/>
    <w:basedOn w:val="Normalny"/>
    <w:link w:val="Teksttreci2"/>
    <w:rsid w:val="00EA3346"/>
    <w:pPr>
      <w:shd w:val="clear" w:color="auto" w:fill="FFFFFF"/>
      <w:spacing w:after="240" w:line="240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10">
    <w:name w:val="Nagłówek #1"/>
    <w:basedOn w:val="Normalny"/>
    <w:link w:val="Nagwek1"/>
    <w:rsid w:val="00EA3346"/>
    <w:pPr>
      <w:shd w:val="clear" w:color="auto" w:fill="FFFFFF"/>
      <w:spacing w:before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0">
    <w:name w:val="Tekst treści"/>
    <w:basedOn w:val="Normalny"/>
    <w:link w:val="Teksttreci"/>
    <w:rsid w:val="00EA3346"/>
    <w:pPr>
      <w:shd w:val="clear" w:color="auto" w:fill="FFFFFF"/>
      <w:spacing w:before="240" w:after="120" w:line="0" w:lineRule="atLeast"/>
      <w:ind w:hanging="5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30">
    <w:name w:val="Tekst treści (3)"/>
    <w:basedOn w:val="Normalny"/>
    <w:link w:val="Teksttreci3"/>
    <w:rsid w:val="00EA3346"/>
    <w:pPr>
      <w:shd w:val="clear" w:color="auto" w:fill="FFFFFF"/>
      <w:spacing w:line="274" w:lineRule="exact"/>
      <w:ind w:hanging="42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Nagweklubstopka0">
    <w:name w:val="Nagłówek lub stopka"/>
    <w:basedOn w:val="Normalny"/>
    <w:link w:val="Nagweklubstopka"/>
    <w:rsid w:val="00EA334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rsid w:val="00EA3346"/>
    <w:pPr>
      <w:shd w:val="clear" w:color="auto" w:fill="FFFFFF"/>
      <w:spacing w:line="274" w:lineRule="exact"/>
      <w:ind w:hanging="42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agwek">
    <w:name w:val="header"/>
    <w:basedOn w:val="Normalny"/>
    <w:link w:val="NagwekZnak"/>
    <w:uiPriority w:val="99"/>
    <w:semiHidden/>
    <w:unhideWhenUsed/>
    <w:rsid w:val="0047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02ED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470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02ED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3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30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3752C2"/>
    <w:pPr>
      <w:suppressAutoHyphens/>
      <w:ind w:left="708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4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003BC-E959-46B5-AE87-4A1FA3A8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1883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HP-8300</dc:creator>
  <cp:lastModifiedBy>setar</cp:lastModifiedBy>
  <cp:revision>53</cp:revision>
  <cp:lastPrinted>2020-12-22T07:48:00Z</cp:lastPrinted>
  <dcterms:created xsi:type="dcterms:W3CDTF">2015-01-21T13:05:00Z</dcterms:created>
  <dcterms:modified xsi:type="dcterms:W3CDTF">2025-01-10T13:11:00Z</dcterms:modified>
</cp:coreProperties>
</file>